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024"/>
        <w:gridCol w:w="1560"/>
      </w:tblGrid>
      <w:tr w:rsidR="00556F4D" w:rsidRPr="00FF42D1" w:rsidTr="00634AB0">
        <w:trPr>
          <w:trHeight w:val="268"/>
        </w:trPr>
        <w:tc>
          <w:tcPr>
            <w:tcW w:w="1056" w:type="dxa"/>
            <w:vMerge w:val="restart"/>
            <w:vAlign w:val="center"/>
          </w:tcPr>
          <w:p w:rsidR="00556F4D" w:rsidRPr="00FF42D1" w:rsidRDefault="00556F4D" w:rsidP="00634AB0">
            <w:pPr>
              <w:pStyle w:val="Encabezado"/>
              <w:jc w:val="center"/>
              <w:rPr>
                <w:rFonts w:ascii="Myriad Pro" w:hAnsi="Myriad Pro"/>
                <w:lang w:val="es-CO"/>
              </w:rPr>
            </w:pPr>
            <w:r w:rsidRPr="00FF42D1">
              <w:rPr>
                <w:rFonts w:ascii="Myriad Pro" w:hAnsi="Myriad Pro"/>
                <w:noProof/>
                <w:lang w:val="es-CO" w:eastAsia="es-CO"/>
              </w:rPr>
              <w:drawing>
                <wp:inline distT="0" distB="0" distL="0" distR="0" wp14:anchorId="604482F2" wp14:editId="3F606E28">
                  <wp:extent cx="510540" cy="542290"/>
                  <wp:effectExtent l="19050" t="0" r="3810" b="0"/>
                  <wp:docPr id="8"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8"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24" w:type="dxa"/>
            <w:vAlign w:val="center"/>
          </w:tcPr>
          <w:p w:rsidR="00556F4D" w:rsidRPr="00FF42D1" w:rsidRDefault="00556F4D" w:rsidP="00634AB0">
            <w:pPr>
              <w:pStyle w:val="Encabezado"/>
              <w:jc w:val="center"/>
              <w:rPr>
                <w:rFonts w:ascii="Myriad Pro" w:hAnsi="Myriad Pro"/>
                <w:lang w:val="es-CO"/>
              </w:rPr>
            </w:pPr>
            <w:r w:rsidRPr="00FF42D1">
              <w:rPr>
                <w:rFonts w:ascii="Myriad Pro" w:hAnsi="Myriad Pro"/>
                <w:lang w:val="es-CO"/>
              </w:rPr>
              <w:t>GI SCHOOL</w:t>
            </w:r>
          </w:p>
        </w:tc>
        <w:tc>
          <w:tcPr>
            <w:tcW w:w="1560" w:type="dxa"/>
            <w:vAlign w:val="center"/>
          </w:tcPr>
          <w:p w:rsidR="00556F4D" w:rsidRPr="00FF42D1" w:rsidRDefault="00556F4D" w:rsidP="00634AB0">
            <w:pPr>
              <w:pStyle w:val="Encabezado"/>
              <w:jc w:val="center"/>
              <w:rPr>
                <w:rFonts w:ascii="Myriad Pro" w:hAnsi="Myriad Pro"/>
                <w:lang w:val="es-CO"/>
              </w:rPr>
            </w:pPr>
            <w:r w:rsidRPr="00FF42D1">
              <w:rPr>
                <w:rFonts w:ascii="Myriad Pro" w:hAnsi="Myriad Pro"/>
                <w:lang w:val="es-CO"/>
              </w:rPr>
              <w:t>SGC-GI- F71</w:t>
            </w:r>
          </w:p>
        </w:tc>
      </w:tr>
      <w:tr w:rsidR="00556F4D" w:rsidRPr="00FF42D1" w:rsidTr="00634AB0">
        <w:trPr>
          <w:trHeight w:val="263"/>
        </w:trPr>
        <w:tc>
          <w:tcPr>
            <w:tcW w:w="1056" w:type="dxa"/>
            <w:vMerge/>
            <w:vAlign w:val="center"/>
          </w:tcPr>
          <w:p w:rsidR="00556F4D" w:rsidRPr="00FF42D1" w:rsidRDefault="00556F4D" w:rsidP="00634AB0">
            <w:pPr>
              <w:pStyle w:val="Encabezado"/>
              <w:jc w:val="center"/>
              <w:rPr>
                <w:rFonts w:ascii="Myriad Pro" w:hAnsi="Myriad Pro"/>
                <w:noProof/>
                <w:lang w:val="es-CO" w:eastAsia="es-ES"/>
              </w:rPr>
            </w:pPr>
          </w:p>
        </w:tc>
        <w:tc>
          <w:tcPr>
            <w:tcW w:w="7024" w:type="dxa"/>
            <w:vMerge w:val="restart"/>
            <w:vAlign w:val="center"/>
          </w:tcPr>
          <w:p w:rsidR="00556F4D" w:rsidRPr="00FF42D1" w:rsidRDefault="00556F4D" w:rsidP="00634AB0">
            <w:pPr>
              <w:jc w:val="center"/>
              <w:rPr>
                <w:rFonts w:ascii="Myriad Pro" w:hAnsi="Myriad Pro"/>
                <w:lang w:val="es-CO"/>
              </w:rPr>
            </w:pPr>
            <w:r w:rsidRPr="00FF42D1">
              <w:rPr>
                <w:rFonts w:ascii="Myriad Pro" w:hAnsi="Myriad Pro"/>
                <w:sz w:val="22"/>
                <w:szCs w:val="22"/>
                <w:lang w:val="es-CO"/>
              </w:rPr>
              <w:t>PLAN DE UNIDAD</w:t>
            </w:r>
          </w:p>
          <w:p w:rsidR="00556F4D" w:rsidRPr="00FF42D1" w:rsidRDefault="00FF42D1" w:rsidP="00634AB0">
            <w:pPr>
              <w:jc w:val="center"/>
              <w:rPr>
                <w:rFonts w:ascii="Myriad Pro" w:hAnsi="Myriad Pro"/>
                <w:i/>
                <w:lang w:val="es-CO"/>
              </w:rPr>
            </w:pPr>
            <w:r w:rsidRPr="00FF42D1">
              <w:rPr>
                <w:rFonts w:ascii="Myriad Pro" w:hAnsi="Myriad Pro"/>
                <w:sz w:val="22"/>
                <w:szCs w:val="22"/>
                <w:lang w:val="es-CO"/>
              </w:rPr>
              <w:t>2011 - 2012</w:t>
            </w:r>
          </w:p>
        </w:tc>
        <w:tc>
          <w:tcPr>
            <w:tcW w:w="1560" w:type="dxa"/>
            <w:vAlign w:val="center"/>
          </w:tcPr>
          <w:p w:rsidR="00556F4D" w:rsidRPr="00FF42D1" w:rsidRDefault="00556F4D" w:rsidP="00634AB0">
            <w:pPr>
              <w:pStyle w:val="Encabezado"/>
              <w:jc w:val="center"/>
              <w:rPr>
                <w:rFonts w:ascii="Myriad Pro" w:hAnsi="Myriad Pro"/>
                <w:lang w:val="es-CO"/>
              </w:rPr>
            </w:pPr>
            <w:r w:rsidRPr="00FF42D1">
              <w:rPr>
                <w:rFonts w:ascii="Myriad Pro" w:hAnsi="Myriad Pro"/>
                <w:lang w:val="es-CO"/>
              </w:rPr>
              <w:t>v. 03</w:t>
            </w:r>
          </w:p>
        </w:tc>
      </w:tr>
      <w:tr w:rsidR="00556F4D" w:rsidRPr="00FF42D1" w:rsidTr="00634AB0">
        <w:trPr>
          <w:trHeight w:val="262"/>
        </w:trPr>
        <w:tc>
          <w:tcPr>
            <w:tcW w:w="1056" w:type="dxa"/>
            <w:vMerge/>
            <w:vAlign w:val="center"/>
          </w:tcPr>
          <w:p w:rsidR="00556F4D" w:rsidRPr="00FF42D1" w:rsidRDefault="00556F4D" w:rsidP="00634AB0">
            <w:pPr>
              <w:pStyle w:val="Encabezado"/>
              <w:jc w:val="center"/>
              <w:rPr>
                <w:rFonts w:ascii="Myriad Pro" w:hAnsi="Myriad Pro"/>
                <w:noProof/>
                <w:lang w:val="es-CO" w:eastAsia="es-ES"/>
              </w:rPr>
            </w:pPr>
          </w:p>
        </w:tc>
        <w:tc>
          <w:tcPr>
            <w:tcW w:w="7024" w:type="dxa"/>
            <w:vMerge/>
            <w:vAlign w:val="center"/>
          </w:tcPr>
          <w:p w:rsidR="00556F4D" w:rsidRPr="00FF42D1" w:rsidRDefault="00556F4D" w:rsidP="00634AB0">
            <w:pPr>
              <w:jc w:val="center"/>
              <w:rPr>
                <w:rFonts w:ascii="Myriad Pro" w:hAnsi="Myriad Pro"/>
                <w:lang w:val="es-CO"/>
              </w:rPr>
            </w:pPr>
          </w:p>
        </w:tc>
        <w:tc>
          <w:tcPr>
            <w:tcW w:w="1560" w:type="dxa"/>
            <w:vAlign w:val="center"/>
          </w:tcPr>
          <w:p w:rsidR="00556F4D" w:rsidRPr="00FF42D1" w:rsidRDefault="00556F4D" w:rsidP="00634AB0">
            <w:pPr>
              <w:pStyle w:val="Encabezado"/>
              <w:jc w:val="center"/>
              <w:rPr>
                <w:rFonts w:ascii="Myriad Pro" w:hAnsi="Myriad Pro"/>
                <w:lang w:val="es-CO"/>
              </w:rPr>
            </w:pPr>
            <w:proofErr w:type="spellStart"/>
            <w:r w:rsidRPr="00FF42D1">
              <w:rPr>
                <w:rFonts w:ascii="Myriad Pro" w:hAnsi="Myriad Pro"/>
              </w:rPr>
              <w:t>Agosto</w:t>
            </w:r>
            <w:proofErr w:type="spellEnd"/>
            <w:r w:rsidRPr="00FF42D1">
              <w:rPr>
                <w:rFonts w:ascii="Myriad Pro" w:hAnsi="Myriad Pro"/>
              </w:rPr>
              <w:t xml:space="preserve"> 2010</w:t>
            </w:r>
          </w:p>
        </w:tc>
      </w:tr>
    </w:tbl>
    <w:p w:rsidR="00556F4D" w:rsidRPr="00FF42D1" w:rsidRDefault="00556F4D" w:rsidP="00556F4D">
      <w:pPr>
        <w:rPr>
          <w:rFonts w:ascii="Myriad Pro" w:hAnsi="Myriad Pro" w:cs="Arial"/>
          <w:b/>
          <w:sz w:val="22"/>
          <w:szCs w:val="22"/>
          <w:lang w:val="es-CO"/>
        </w:rPr>
      </w:pPr>
    </w:p>
    <w:p w:rsidR="00556F4D" w:rsidRPr="00FF42D1" w:rsidRDefault="00556F4D" w:rsidP="00556F4D">
      <w:pPr>
        <w:rPr>
          <w:rFonts w:ascii="Myriad Pro" w:hAnsi="Myriad Pro" w:cs="Arial"/>
          <w:b/>
          <w:lang w:val="es-CO"/>
        </w:rPr>
      </w:pPr>
      <w:r w:rsidRPr="00FF42D1">
        <w:rPr>
          <w:rFonts w:ascii="Myriad Pro" w:hAnsi="Myriad Pro" w:cs="Arial"/>
          <w:b/>
          <w:lang w:val="es-CO"/>
        </w:rPr>
        <w:t>Asignatura (s):</w:t>
      </w:r>
      <w:r w:rsidRPr="00FF42D1">
        <w:rPr>
          <w:rFonts w:ascii="Myriad Pro" w:hAnsi="Myriad Pro" w:cs="Arial"/>
          <w:b/>
          <w:lang w:val="es-CO"/>
        </w:rPr>
        <w:tab/>
      </w:r>
      <w:r w:rsidRPr="00FF42D1">
        <w:rPr>
          <w:rFonts w:ascii="Myriad Pro" w:hAnsi="Myriad Pro" w:cs="Arial"/>
          <w:b/>
          <w:lang w:val="es-CO"/>
        </w:rPr>
        <w:tab/>
      </w:r>
      <w:r w:rsidRPr="00FF42D1">
        <w:rPr>
          <w:rFonts w:ascii="Myriad Pro" w:hAnsi="Myriad Pro" w:cs="Arial"/>
          <w:b/>
          <w:lang w:val="es-CO"/>
        </w:rPr>
        <w:tab/>
        <w:t>Filosofía</w:t>
      </w:r>
    </w:p>
    <w:p w:rsidR="00556F4D" w:rsidRPr="00FF42D1" w:rsidRDefault="00556F4D" w:rsidP="00556F4D">
      <w:pPr>
        <w:rPr>
          <w:rFonts w:ascii="Myriad Pro" w:hAnsi="Myriad Pro" w:cs="Arial"/>
          <w:b/>
          <w:lang w:val="es-CO"/>
        </w:rPr>
      </w:pPr>
      <w:r w:rsidRPr="00FF42D1">
        <w:rPr>
          <w:rFonts w:ascii="Myriad Pro" w:hAnsi="Myriad Pro" w:cs="Arial"/>
          <w:b/>
          <w:lang w:val="es-CO"/>
        </w:rPr>
        <w:t xml:space="preserve">Grado: </w:t>
      </w:r>
      <w:r w:rsidRPr="00FF42D1">
        <w:rPr>
          <w:rFonts w:ascii="Myriad Pro" w:hAnsi="Myriad Pro" w:cs="Arial"/>
          <w:b/>
          <w:lang w:val="es-CO"/>
        </w:rPr>
        <w:tab/>
      </w:r>
      <w:r w:rsidRPr="00FF42D1">
        <w:rPr>
          <w:rFonts w:ascii="Myriad Pro" w:hAnsi="Myriad Pro" w:cs="Arial"/>
          <w:b/>
          <w:lang w:val="es-CO"/>
        </w:rPr>
        <w:tab/>
      </w:r>
      <w:r w:rsidRPr="00FF42D1">
        <w:rPr>
          <w:rFonts w:ascii="Myriad Pro" w:hAnsi="Myriad Pro" w:cs="Arial"/>
          <w:b/>
          <w:lang w:val="es-CO"/>
        </w:rPr>
        <w:tab/>
      </w:r>
      <w:r w:rsidRPr="00FF42D1">
        <w:rPr>
          <w:rFonts w:ascii="Myriad Pro" w:hAnsi="Myriad Pro" w:cs="Arial"/>
          <w:b/>
          <w:lang w:val="es-CO"/>
        </w:rPr>
        <w:tab/>
        <w:t>Séptimo</w:t>
      </w:r>
    </w:p>
    <w:p w:rsidR="00556F4D" w:rsidRPr="00FF42D1" w:rsidRDefault="00556F4D" w:rsidP="00556F4D">
      <w:pPr>
        <w:rPr>
          <w:rFonts w:ascii="Myriad Pro" w:hAnsi="Myriad Pro" w:cs="Arial"/>
          <w:b/>
          <w:lang w:val="es-CO"/>
        </w:rPr>
      </w:pPr>
      <w:r w:rsidRPr="00FF42D1">
        <w:rPr>
          <w:rFonts w:ascii="Myriad Pro" w:hAnsi="Myriad Pro" w:cs="Arial"/>
          <w:b/>
          <w:lang w:val="es-CO"/>
        </w:rPr>
        <w:t xml:space="preserve">Período: </w:t>
      </w:r>
      <w:r w:rsidRPr="00FF42D1">
        <w:rPr>
          <w:rFonts w:ascii="Myriad Pro" w:hAnsi="Myriad Pro" w:cs="Arial"/>
          <w:b/>
          <w:lang w:val="es-CO"/>
        </w:rPr>
        <w:tab/>
      </w:r>
      <w:r w:rsidRPr="00FF42D1">
        <w:rPr>
          <w:rFonts w:ascii="Myriad Pro" w:hAnsi="Myriad Pro" w:cs="Arial"/>
          <w:b/>
          <w:lang w:val="es-CO"/>
        </w:rPr>
        <w:tab/>
      </w:r>
      <w:r w:rsidRPr="00FF42D1">
        <w:rPr>
          <w:rFonts w:ascii="Myriad Pro" w:hAnsi="Myriad Pro" w:cs="Arial"/>
          <w:b/>
          <w:lang w:val="es-CO"/>
        </w:rPr>
        <w:tab/>
      </w:r>
      <w:r w:rsidRPr="00FF42D1">
        <w:rPr>
          <w:rFonts w:ascii="Myriad Pro" w:hAnsi="Myriad Pro" w:cs="Arial"/>
          <w:b/>
          <w:lang w:val="es-CO"/>
        </w:rPr>
        <w:tab/>
        <w:t>Cuarto</w:t>
      </w:r>
      <w:r w:rsidRPr="00FF42D1">
        <w:rPr>
          <w:rFonts w:ascii="Myriad Pro" w:hAnsi="Myriad Pro" w:cs="Arial"/>
          <w:b/>
          <w:lang w:val="es-CO"/>
        </w:rPr>
        <w:tab/>
      </w:r>
    </w:p>
    <w:p w:rsidR="00556F4D" w:rsidRPr="00FF42D1" w:rsidRDefault="00556F4D" w:rsidP="00556F4D">
      <w:pPr>
        <w:rPr>
          <w:rFonts w:ascii="Myriad Pro" w:hAnsi="Myriad Pro" w:cs="Arial"/>
          <w:b/>
          <w:bCs/>
          <w:lang w:val="es-CO"/>
        </w:rPr>
      </w:pPr>
      <w:r w:rsidRPr="00FF42D1">
        <w:rPr>
          <w:rFonts w:ascii="Myriad Pro" w:hAnsi="Myriad Pro" w:cs="Arial"/>
          <w:b/>
          <w:bCs/>
          <w:lang w:val="es-CO"/>
        </w:rPr>
        <w:t>Nombre / Tema o Unidad:</w:t>
      </w:r>
      <w:r w:rsidRPr="00FF42D1">
        <w:rPr>
          <w:rFonts w:ascii="Myriad Pro" w:hAnsi="Myriad Pro" w:cs="Arial"/>
          <w:b/>
          <w:bCs/>
          <w:lang w:val="es-CO"/>
        </w:rPr>
        <w:tab/>
      </w:r>
      <w:r w:rsidRPr="00FF42D1">
        <w:rPr>
          <w:rFonts w:ascii="Myriad Pro" w:hAnsi="Myriad Pro" w:cs="Arial"/>
          <w:b/>
          <w:bCs/>
          <w:lang w:val="es-CO"/>
        </w:rPr>
        <w:tab/>
        <w:t>Historia de la filosofía</w:t>
      </w:r>
    </w:p>
    <w:p w:rsidR="00556F4D" w:rsidRPr="00FF42D1" w:rsidRDefault="00556F4D" w:rsidP="00556F4D">
      <w:pPr>
        <w:rPr>
          <w:rFonts w:ascii="Myriad Pro" w:hAnsi="Myriad Pro" w:cs="Arial"/>
          <w:b/>
          <w:bCs/>
          <w:lang w:val="es-CO"/>
        </w:rPr>
      </w:pPr>
      <w:r w:rsidRPr="00FF42D1">
        <w:rPr>
          <w:rFonts w:ascii="Myriad Pro" w:hAnsi="Myriad Pro" w:cs="Arial"/>
          <w:b/>
          <w:bCs/>
          <w:lang w:val="es-CO"/>
        </w:rPr>
        <w:t>Tiempo de duración estimado:</w:t>
      </w:r>
      <w:r w:rsidRPr="00FF42D1">
        <w:rPr>
          <w:rFonts w:ascii="Myriad Pro" w:hAnsi="Myriad Pro" w:cs="Arial"/>
          <w:b/>
          <w:bCs/>
          <w:lang w:val="es-CO"/>
        </w:rPr>
        <w:tab/>
        <w:t>1 Periodo</w:t>
      </w:r>
    </w:p>
    <w:p w:rsidR="00556F4D" w:rsidRPr="00FF42D1" w:rsidRDefault="00556F4D" w:rsidP="00556F4D">
      <w:pPr>
        <w:rPr>
          <w:rFonts w:ascii="Myriad Pro" w:hAnsi="Myriad Pro" w:cs="Arial"/>
          <w:b/>
          <w:bCs/>
          <w:lang w:val="es-CO"/>
        </w:rPr>
      </w:pPr>
      <w:r w:rsidRPr="00FF42D1">
        <w:rPr>
          <w:rFonts w:ascii="Myriad Pro" w:hAnsi="Myriad Pro" w:cs="Arial"/>
          <w:b/>
          <w:bCs/>
          <w:lang w:val="es-CO"/>
        </w:rPr>
        <w:t>Entregado por:</w:t>
      </w:r>
      <w:r w:rsidRPr="00FF42D1">
        <w:rPr>
          <w:rFonts w:ascii="Myriad Pro" w:hAnsi="Myriad Pro" w:cs="Arial"/>
          <w:b/>
          <w:bCs/>
          <w:lang w:val="es-CO"/>
        </w:rPr>
        <w:tab/>
      </w:r>
      <w:r w:rsidRPr="00FF42D1">
        <w:rPr>
          <w:rFonts w:ascii="Myriad Pro" w:hAnsi="Myriad Pro" w:cs="Arial"/>
          <w:b/>
          <w:bCs/>
          <w:lang w:val="es-CO"/>
        </w:rPr>
        <w:tab/>
      </w:r>
      <w:r w:rsidRPr="00FF42D1">
        <w:rPr>
          <w:rFonts w:ascii="Myriad Pro" w:hAnsi="Myriad Pro" w:cs="Arial"/>
          <w:b/>
          <w:bCs/>
          <w:lang w:val="es-CO"/>
        </w:rPr>
        <w:tab/>
        <w:t xml:space="preserve">John Fredy Nieto </w:t>
      </w:r>
      <w:proofErr w:type="spellStart"/>
      <w:r w:rsidRPr="00FF42D1">
        <w:rPr>
          <w:rFonts w:ascii="Myriad Pro" w:hAnsi="Myriad Pro" w:cs="Arial"/>
          <w:b/>
          <w:bCs/>
          <w:lang w:val="es-CO"/>
        </w:rPr>
        <w:t>Alzate</w:t>
      </w:r>
      <w:proofErr w:type="spellEnd"/>
    </w:p>
    <w:p w:rsidR="00556F4D" w:rsidRPr="00FF42D1" w:rsidRDefault="00556F4D" w:rsidP="00556F4D">
      <w:pPr>
        <w:ind w:firstLine="708"/>
        <w:rPr>
          <w:rFonts w:ascii="Myriad Pro" w:hAnsi="Myriad Pro" w:cs="Arial"/>
          <w:b/>
          <w:bCs/>
          <w:lang w:val="es-C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556F4D" w:rsidRPr="00FF42D1" w:rsidTr="00634AB0">
        <w:trPr>
          <w:trHeight w:val="571"/>
        </w:trPr>
        <w:tc>
          <w:tcPr>
            <w:tcW w:w="9640" w:type="dxa"/>
            <w:gridSpan w:val="2"/>
            <w:shd w:val="clear" w:color="auto" w:fill="auto"/>
            <w:vAlign w:val="center"/>
          </w:tcPr>
          <w:p w:rsidR="00FF42D1" w:rsidRPr="00FF42D1" w:rsidRDefault="00FF42D1" w:rsidP="00FF42D1">
            <w:pPr>
              <w:jc w:val="both"/>
              <w:rPr>
                <w:rFonts w:ascii="Myriad Pro" w:hAnsi="Myriad Pro" w:cs="Arial"/>
                <w:b/>
                <w:bCs/>
                <w:lang w:val="es-CO"/>
              </w:rPr>
            </w:pPr>
          </w:p>
          <w:p w:rsidR="00556F4D" w:rsidRPr="00FF42D1" w:rsidRDefault="00FF42D1" w:rsidP="00FF42D1">
            <w:pPr>
              <w:jc w:val="both"/>
              <w:rPr>
                <w:rFonts w:ascii="Myriad Pro" w:hAnsi="Myriad Pro" w:cs="Arial"/>
                <w:bCs/>
                <w:lang w:val="es-CO"/>
              </w:rPr>
            </w:pPr>
            <w:r w:rsidRPr="00FF42D1">
              <w:rPr>
                <w:rFonts w:ascii="Myriad Pro" w:hAnsi="Myriad Pro" w:cs="Arial"/>
                <w:b/>
                <w:bCs/>
                <w:lang w:val="es-CO"/>
              </w:rPr>
              <w:t>RESUMEN DE LA UNIDAD:</w:t>
            </w:r>
            <w:r w:rsidRPr="00FF42D1">
              <w:rPr>
                <w:rFonts w:ascii="Myriad Pro" w:hAnsi="Myriad Pro" w:cs="Arial"/>
                <w:bCs/>
                <w:lang w:val="es-CO"/>
              </w:rPr>
              <w:t xml:space="preserve"> Durante este periodo se realizará con los estudiantes como actividad de clase un periódico de alguno de los momentos de la historia de la filosofía (Antigua, patrística, medieval, renacimiento, moderna, contemporánea) en el que se incluyan la metodología propia de este medio de información, con el fin de identificar los elementos que permitieron el desarrollo del pensamiento filosófico. A su vez, se trabajarán textos escogidos de la novela de reflexión ética Elisa y textos del mundo de Sofía.</w:t>
            </w:r>
          </w:p>
          <w:p w:rsidR="00FF42D1" w:rsidRPr="00FF42D1" w:rsidRDefault="00FF42D1" w:rsidP="00FF42D1">
            <w:pPr>
              <w:jc w:val="both"/>
              <w:rPr>
                <w:rFonts w:ascii="Myriad Pro" w:hAnsi="Myriad Pro" w:cs="Arial"/>
                <w:lang w:val="es-CO"/>
              </w:rPr>
            </w:pPr>
          </w:p>
        </w:tc>
      </w:tr>
      <w:tr w:rsidR="00556F4D" w:rsidRPr="00FF42D1" w:rsidTr="00634AB0">
        <w:trPr>
          <w:trHeight w:val="357"/>
        </w:trPr>
        <w:tc>
          <w:tcPr>
            <w:tcW w:w="9640" w:type="dxa"/>
            <w:gridSpan w:val="2"/>
            <w:shd w:val="clear" w:color="auto" w:fill="D9D9D9"/>
            <w:vAlign w:val="center"/>
          </w:tcPr>
          <w:p w:rsidR="00556F4D" w:rsidRPr="00FF42D1" w:rsidRDefault="00556F4D" w:rsidP="00634AB0">
            <w:pPr>
              <w:jc w:val="center"/>
              <w:rPr>
                <w:rFonts w:ascii="Myriad Pro" w:hAnsi="Myriad Pro" w:cs="Arial"/>
                <w:b/>
                <w:lang w:val="es-CO"/>
              </w:rPr>
            </w:pPr>
            <w:r w:rsidRPr="00FF42D1">
              <w:rPr>
                <w:rFonts w:ascii="Myriad Pro" w:hAnsi="Myriad Pro" w:cs="Arial"/>
                <w:b/>
                <w:lang w:val="es-CO"/>
              </w:rPr>
              <w:t>ETAPA 1 – IDENTIFICAR LOS RESULTADOS DESEADOS</w:t>
            </w:r>
          </w:p>
        </w:tc>
      </w:tr>
      <w:tr w:rsidR="00556F4D" w:rsidRPr="00FF42D1" w:rsidTr="00634AB0">
        <w:trPr>
          <w:trHeight w:val="1336"/>
        </w:trPr>
        <w:tc>
          <w:tcPr>
            <w:tcW w:w="9640" w:type="dxa"/>
            <w:gridSpan w:val="2"/>
            <w:vAlign w:val="center"/>
          </w:tcPr>
          <w:p w:rsidR="00FF42D1" w:rsidRPr="00FF42D1" w:rsidRDefault="00FF42D1" w:rsidP="00634AB0">
            <w:pPr>
              <w:rPr>
                <w:rFonts w:ascii="Myriad Pro" w:hAnsi="Myriad Pro" w:cs="Arial"/>
                <w:b/>
                <w:lang w:val="es-CO"/>
              </w:rPr>
            </w:pPr>
          </w:p>
          <w:p w:rsidR="00556F4D" w:rsidRPr="00FF42D1" w:rsidRDefault="00556F4D" w:rsidP="00634AB0">
            <w:pPr>
              <w:rPr>
                <w:rFonts w:ascii="Myriad Pro" w:hAnsi="Myriad Pro" w:cs="Arial"/>
                <w:b/>
                <w:lang w:val="es-CO"/>
              </w:rPr>
            </w:pPr>
            <w:r w:rsidRPr="00FF42D1">
              <w:rPr>
                <w:rFonts w:ascii="Myriad Pro" w:hAnsi="Myriad Pro" w:cs="Arial"/>
                <w:b/>
                <w:lang w:val="es-CO"/>
              </w:rPr>
              <w:t>E</w:t>
            </w:r>
            <w:r w:rsidR="00FF42D1" w:rsidRPr="00FF42D1">
              <w:rPr>
                <w:rFonts w:ascii="Myriad Pro" w:hAnsi="Myriad Pro" w:cs="Arial"/>
                <w:b/>
                <w:lang w:val="es-CO"/>
              </w:rPr>
              <w:t>STANDARES DEL PROGRAMA</w:t>
            </w:r>
            <w:r w:rsidRPr="00FF42D1">
              <w:rPr>
                <w:rFonts w:ascii="Myriad Pro" w:hAnsi="Myriad Pro" w:cs="Arial"/>
                <w:b/>
                <w:lang w:val="es-CO"/>
              </w:rPr>
              <w:t xml:space="preserve">: </w:t>
            </w:r>
          </w:p>
          <w:p w:rsidR="00556F4D" w:rsidRPr="00FF42D1" w:rsidRDefault="00556F4D" w:rsidP="00556F4D">
            <w:pPr>
              <w:rPr>
                <w:rFonts w:ascii="Myriad Pro" w:hAnsi="Myriad Pro" w:cs="Arial"/>
                <w:b/>
                <w:lang w:val="es-CO"/>
              </w:rPr>
            </w:pPr>
          </w:p>
          <w:p w:rsidR="00556F4D" w:rsidRPr="00FF42D1" w:rsidRDefault="00556F4D" w:rsidP="00556F4D">
            <w:pPr>
              <w:rPr>
                <w:rFonts w:ascii="Myriad Pro" w:hAnsi="Myriad Pro" w:cs="Arial"/>
                <w:b/>
                <w:lang w:val="es-ES"/>
              </w:rPr>
            </w:pPr>
            <w:r w:rsidRPr="00FF42D1">
              <w:rPr>
                <w:rFonts w:ascii="Myriad Pro" w:hAnsi="Myriad Pro" w:cs="Arial"/>
                <w:b/>
                <w:lang w:val="es-ES"/>
              </w:rPr>
              <w:t>HABILIDADES COGNITIVAS</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1"/>
              </w:numPr>
              <w:jc w:val="both"/>
              <w:rPr>
                <w:rFonts w:ascii="Myriad Pro" w:hAnsi="Myriad Pro" w:cs="Arial"/>
                <w:lang w:val="es-ES"/>
              </w:rPr>
            </w:pPr>
            <w:r w:rsidRPr="00FF42D1">
              <w:rPr>
                <w:rFonts w:ascii="Myriad Pro" w:hAnsi="Myriad Pro" w:cs="Arial"/>
                <w:lang w:val="es-ES"/>
              </w:rPr>
              <w:t>Desarrollar habilidades de razonamiento e indagación (investigación y cuestionamiento).</w:t>
            </w:r>
          </w:p>
          <w:p w:rsidR="00556F4D" w:rsidRPr="00FF42D1" w:rsidRDefault="00556F4D" w:rsidP="00556F4D">
            <w:pPr>
              <w:numPr>
                <w:ilvl w:val="0"/>
                <w:numId w:val="1"/>
              </w:numPr>
              <w:jc w:val="both"/>
              <w:rPr>
                <w:rFonts w:ascii="Myriad Pro" w:hAnsi="Myriad Pro" w:cs="Arial"/>
                <w:lang w:val="es-ES"/>
              </w:rPr>
            </w:pPr>
            <w:r w:rsidRPr="00FF42D1">
              <w:rPr>
                <w:rFonts w:ascii="Myriad Pro" w:hAnsi="Myriad Pro" w:cs="Arial"/>
                <w:lang w:val="es-ES"/>
              </w:rPr>
              <w:t>Fortalecer en la formación de conceptos e interpretación de los mismos.</w:t>
            </w:r>
          </w:p>
          <w:p w:rsidR="00556F4D" w:rsidRPr="00FF42D1" w:rsidRDefault="00556F4D" w:rsidP="00556F4D">
            <w:pPr>
              <w:jc w:val="both"/>
              <w:rPr>
                <w:rFonts w:ascii="Myriad Pro" w:hAnsi="Myriad Pro" w:cs="Arial"/>
                <w:lang w:val="es-ES"/>
              </w:rPr>
            </w:pPr>
          </w:p>
          <w:p w:rsidR="00556F4D" w:rsidRPr="00FF42D1" w:rsidRDefault="00556F4D" w:rsidP="00556F4D">
            <w:pPr>
              <w:rPr>
                <w:rFonts w:ascii="Myriad Pro" w:hAnsi="Myriad Pro" w:cs="Arial"/>
                <w:b/>
                <w:lang w:val="es-ES"/>
              </w:rPr>
            </w:pPr>
            <w:r w:rsidRPr="00FF42D1">
              <w:rPr>
                <w:rFonts w:ascii="Myriad Pro" w:hAnsi="Myriad Pro" w:cs="Arial"/>
                <w:b/>
                <w:lang w:val="es-ES"/>
              </w:rPr>
              <w:t>HABILIDADES ETICAS</w:t>
            </w:r>
          </w:p>
          <w:p w:rsidR="00556F4D" w:rsidRPr="00FF42D1" w:rsidRDefault="00556F4D" w:rsidP="00556F4D">
            <w:pPr>
              <w:jc w:val="both"/>
              <w:rPr>
                <w:rFonts w:ascii="Myriad Pro" w:hAnsi="Myriad Pro" w:cs="Arial"/>
                <w:lang w:val="es-ES"/>
              </w:rPr>
            </w:pPr>
          </w:p>
          <w:p w:rsidR="00556F4D" w:rsidRPr="00FF42D1" w:rsidRDefault="00556F4D" w:rsidP="00FF42D1">
            <w:pPr>
              <w:pStyle w:val="Prrafodelista"/>
              <w:numPr>
                <w:ilvl w:val="0"/>
                <w:numId w:val="12"/>
              </w:numPr>
              <w:rPr>
                <w:rFonts w:ascii="Myriad Pro" w:hAnsi="Myriad Pro" w:cs="Arial"/>
                <w:lang w:val="es-CO"/>
              </w:rPr>
            </w:pPr>
            <w:r w:rsidRPr="00FF42D1">
              <w:rPr>
                <w:rFonts w:ascii="Myriad Pro" w:hAnsi="Myriad Pro" w:cs="Arial"/>
                <w:lang w:val="es-ES"/>
              </w:rPr>
              <w:t>Desarrollar y potenciar la autonomía, auto regulación y pensamiento considerado</w:t>
            </w:r>
          </w:p>
          <w:p w:rsidR="00556F4D" w:rsidRPr="00FF42D1" w:rsidRDefault="00556F4D" w:rsidP="00634AB0">
            <w:pPr>
              <w:rPr>
                <w:rFonts w:ascii="Myriad Pro" w:hAnsi="Myriad Pro" w:cs="Arial"/>
                <w:lang w:val="es-CO"/>
              </w:rPr>
            </w:pPr>
          </w:p>
          <w:p w:rsidR="00556F4D" w:rsidRPr="00FF42D1" w:rsidRDefault="00FF42D1" w:rsidP="00FF42D1">
            <w:pPr>
              <w:rPr>
                <w:rFonts w:ascii="Myriad Pro" w:hAnsi="Myriad Pro" w:cs="Arial"/>
                <w:b/>
                <w:lang w:val="es-ES"/>
              </w:rPr>
            </w:pPr>
            <w:r w:rsidRPr="00FF42D1">
              <w:rPr>
                <w:rFonts w:ascii="Myriad Pro" w:hAnsi="Myriad Pro" w:cs="Arial"/>
                <w:b/>
                <w:lang w:val="es-ES"/>
              </w:rPr>
              <w:t>OBJETIVOS GENERALES DE APRENDIZAJE GI SCHOOL</w:t>
            </w:r>
          </w:p>
          <w:p w:rsidR="00556F4D" w:rsidRPr="00FF42D1" w:rsidRDefault="00556F4D" w:rsidP="00556F4D">
            <w:pPr>
              <w:jc w:val="both"/>
              <w:rPr>
                <w:rFonts w:ascii="Myriad Pro" w:hAnsi="Myriad Pro" w:cs="Arial"/>
                <w:b/>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APRENDER A APRENDER</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8"/>
              </w:numPr>
              <w:jc w:val="both"/>
              <w:rPr>
                <w:rFonts w:ascii="Myriad Pro" w:hAnsi="Myriad Pro" w:cs="Arial"/>
                <w:lang w:val="es-ES"/>
              </w:rPr>
            </w:pPr>
            <w:r w:rsidRPr="00FF42D1">
              <w:rPr>
                <w:rFonts w:ascii="Myriad Pro" w:hAnsi="Myriad Pro" w:cs="Arial"/>
                <w:lang w:val="es-ES"/>
              </w:rPr>
              <w:t>Los estudiantes reflexionan y evalúan su aprendizaje con el propósito de mejorarlo.</w:t>
            </w:r>
          </w:p>
          <w:p w:rsidR="00556F4D" w:rsidRPr="00FF42D1" w:rsidRDefault="00556F4D" w:rsidP="00556F4D">
            <w:pPr>
              <w:jc w:val="both"/>
              <w:rPr>
                <w:rFonts w:ascii="Myriad Pro" w:hAnsi="Myriad Pro" w:cs="Arial"/>
                <w:b/>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EXPANSIÓN E INTEGRACIÓN DEL CONOCIMIENTO</w:t>
            </w:r>
          </w:p>
          <w:p w:rsidR="00556F4D" w:rsidRPr="00FF42D1" w:rsidRDefault="00556F4D" w:rsidP="00556F4D">
            <w:pPr>
              <w:jc w:val="both"/>
              <w:rPr>
                <w:rFonts w:ascii="Myriad Pro" w:hAnsi="Myriad Pro" w:cs="Arial"/>
                <w:b/>
                <w:lang w:val="es-ES"/>
              </w:rPr>
            </w:pPr>
          </w:p>
          <w:p w:rsidR="00556F4D" w:rsidRPr="00FF42D1" w:rsidRDefault="00556F4D" w:rsidP="00556F4D">
            <w:pPr>
              <w:numPr>
                <w:ilvl w:val="0"/>
                <w:numId w:val="7"/>
              </w:numPr>
              <w:jc w:val="both"/>
              <w:rPr>
                <w:rFonts w:ascii="Myriad Pro" w:hAnsi="Myriad Pro" w:cs="Arial"/>
                <w:lang w:val="es-ES"/>
              </w:rPr>
            </w:pPr>
            <w:r w:rsidRPr="00FF42D1">
              <w:rPr>
                <w:rFonts w:ascii="Myriad Pro" w:hAnsi="Myriad Pro" w:cs="Arial"/>
                <w:lang w:val="es-ES"/>
              </w:rPr>
              <w:t>Los estudiantes relacionan el conocimiento con las vivencias en diferentes materias.</w:t>
            </w:r>
          </w:p>
          <w:p w:rsidR="00556F4D" w:rsidRPr="00FF42D1" w:rsidRDefault="00556F4D" w:rsidP="00556F4D">
            <w:pPr>
              <w:ind w:left="720"/>
              <w:jc w:val="both"/>
              <w:rPr>
                <w:rFonts w:ascii="Myriad Pro" w:hAnsi="Myriad Pro" w:cs="Arial"/>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DESTREZAS DE COMUNICACIÓN</w:t>
            </w:r>
          </w:p>
          <w:p w:rsidR="00556F4D" w:rsidRPr="00FF42D1" w:rsidRDefault="00556F4D" w:rsidP="00556F4D">
            <w:pPr>
              <w:jc w:val="both"/>
              <w:rPr>
                <w:rFonts w:ascii="Myriad Pro" w:hAnsi="Myriad Pro" w:cs="Arial"/>
                <w:b/>
                <w:lang w:val="es-ES"/>
              </w:rPr>
            </w:pPr>
          </w:p>
          <w:p w:rsidR="00556F4D" w:rsidRPr="00FF42D1" w:rsidRDefault="00556F4D" w:rsidP="00556F4D">
            <w:pPr>
              <w:numPr>
                <w:ilvl w:val="0"/>
                <w:numId w:val="6"/>
              </w:numPr>
              <w:jc w:val="both"/>
              <w:rPr>
                <w:rFonts w:ascii="Myriad Pro" w:hAnsi="Myriad Pro" w:cs="Arial"/>
                <w:lang w:val="es-ES"/>
              </w:rPr>
            </w:pPr>
            <w:r w:rsidRPr="00FF42D1">
              <w:rPr>
                <w:rFonts w:ascii="Myriad Pro" w:hAnsi="Myriad Pro" w:cs="Arial"/>
                <w:lang w:val="es-ES"/>
              </w:rPr>
              <w:t>Integran el uso de varias formas de comunicación y usan un amplio rango de destrezas comunicativas.</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6"/>
              </w:numPr>
              <w:jc w:val="both"/>
              <w:rPr>
                <w:rFonts w:ascii="Myriad Pro" w:hAnsi="Myriad Pro" w:cs="Arial"/>
                <w:lang w:val="es-ES"/>
              </w:rPr>
            </w:pPr>
            <w:r w:rsidRPr="00FF42D1">
              <w:rPr>
                <w:rFonts w:ascii="Myriad Pro" w:hAnsi="Myriad Pro" w:cs="Arial"/>
                <w:lang w:val="es-ES"/>
              </w:rPr>
              <w:t>Reconocen, analizan y evalúan varias formas de comunicación.</w:t>
            </w:r>
          </w:p>
          <w:p w:rsidR="00556F4D" w:rsidRPr="00FF42D1" w:rsidRDefault="00556F4D" w:rsidP="00556F4D">
            <w:pPr>
              <w:jc w:val="both"/>
              <w:rPr>
                <w:rFonts w:ascii="Myriad Pro" w:hAnsi="Myriad Pro" w:cs="Arial"/>
                <w:b/>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HABILIDADES DE PENSAMIENTO Y RAZONAMIENTO</w:t>
            </w:r>
          </w:p>
          <w:p w:rsidR="00556F4D" w:rsidRPr="00FF42D1" w:rsidRDefault="00556F4D" w:rsidP="00556F4D">
            <w:pPr>
              <w:jc w:val="both"/>
              <w:rPr>
                <w:rFonts w:ascii="Myriad Pro" w:hAnsi="Myriad Pro" w:cs="Arial"/>
                <w:b/>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Pensamiento crítico, solución de problemas y pensamiento creativo.</w:t>
            </w:r>
          </w:p>
          <w:p w:rsidR="00556F4D" w:rsidRPr="00FF42D1" w:rsidRDefault="00556F4D" w:rsidP="00556F4D">
            <w:pPr>
              <w:jc w:val="both"/>
              <w:rPr>
                <w:rFonts w:ascii="Myriad Pro" w:hAnsi="Myriad Pro" w:cs="Arial"/>
                <w:b/>
                <w:lang w:val="es-ES"/>
              </w:rPr>
            </w:pPr>
          </w:p>
          <w:p w:rsidR="00556F4D" w:rsidRPr="00FF42D1" w:rsidRDefault="00556F4D" w:rsidP="00556F4D">
            <w:pPr>
              <w:numPr>
                <w:ilvl w:val="0"/>
                <w:numId w:val="5"/>
              </w:numPr>
              <w:jc w:val="both"/>
              <w:rPr>
                <w:rFonts w:ascii="Myriad Pro" w:hAnsi="Myriad Pro" w:cs="Arial"/>
                <w:lang w:val="es-ES"/>
              </w:rPr>
            </w:pPr>
            <w:r w:rsidRPr="00FF42D1">
              <w:rPr>
                <w:rFonts w:ascii="Myriad Pro" w:hAnsi="Myriad Pro" w:cs="Arial"/>
                <w:lang w:val="es-ES"/>
              </w:rPr>
              <w:t>Los estudiantes utilizan, evalúan y perfeccionan el uso de múltiples estrategias para resolver varios tipos de problemas.</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5"/>
              </w:numPr>
              <w:jc w:val="both"/>
              <w:rPr>
                <w:rFonts w:ascii="Myriad Pro" w:hAnsi="Myriad Pro" w:cs="Arial"/>
                <w:lang w:val="es-ES"/>
              </w:rPr>
            </w:pPr>
            <w:r w:rsidRPr="00FF42D1">
              <w:rPr>
                <w:rFonts w:ascii="Myriad Pro" w:hAnsi="Myriad Pro" w:cs="Arial"/>
                <w:lang w:val="es-ES"/>
              </w:rPr>
              <w:t>Generan ideas nuevas y creativas tomando riesgos considerados en varios contextos.</w:t>
            </w:r>
          </w:p>
          <w:p w:rsidR="00556F4D" w:rsidRPr="00FF42D1" w:rsidRDefault="00556F4D" w:rsidP="00556F4D">
            <w:pPr>
              <w:pStyle w:val="Prrafodelista"/>
              <w:rPr>
                <w:rFonts w:ascii="Myriad Pro" w:hAnsi="Myriad Pro" w:cs="Arial"/>
                <w:lang w:val="es-ES"/>
              </w:rPr>
            </w:pPr>
          </w:p>
          <w:p w:rsidR="00556F4D" w:rsidRPr="00FF42D1" w:rsidRDefault="00556F4D" w:rsidP="00556F4D">
            <w:pPr>
              <w:jc w:val="both"/>
              <w:rPr>
                <w:rFonts w:ascii="Myriad Pro" w:hAnsi="Myriad Pro" w:cs="Arial"/>
                <w:b/>
                <w:lang w:val="es-ES"/>
              </w:rPr>
            </w:pPr>
            <w:r w:rsidRPr="00FF42D1">
              <w:rPr>
                <w:rFonts w:ascii="Myriad Pro" w:hAnsi="Myriad Pro" w:cs="Arial"/>
                <w:b/>
                <w:lang w:val="es-ES"/>
              </w:rPr>
              <w:t>RESPONSABILIDAD  PERSONAL Y SOCIAL</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4"/>
              </w:numPr>
              <w:jc w:val="both"/>
              <w:rPr>
                <w:rFonts w:ascii="Myriad Pro" w:hAnsi="Myriad Pro" w:cs="Arial"/>
                <w:lang w:val="es-ES"/>
              </w:rPr>
            </w:pPr>
            <w:r w:rsidRPr="00FF42D1">
              <w:rPr>
                <w:rFonts w:ascii="Myriad Pro" w:hAnsi="Myriad Pro" w:cs="Arial"/>
                <w:lang w:val="es-ES"/>
              </w:rPr>
              <w:t>Los estudiantes se hacen responsables de sus acciones personales y éticas. (ejemplo:  demostrando honestidad, justicia e integridad)</w:t>
            </w:r>
          </w:p>
          <w:p w:rsidR="00556F4D" w:rsidRPr="00FF42D1" w:rsidRDefault="00556F4D" w:rsidP="00556F4D">
            <w:pPr>
              <w:jc w:val="both"/>
              <w:rPr>
                <w:rFonts w:ascii="Myriad Pro" w:hAnsi="Myriad Pro" w:cs="Arial"/>
                <w:lang w:val="es-ES"/>
              </w:rPr>
            </w:pPr>
          </w:p>
          <w:p w:rsidR="00556F4D" w:rsidRPr="00FF42D1" w:rsidRDefault="00556F4D" w:rsidP="00556F4D">
            <w:pPr>
              <w:numPr>
                <w:ilvl w:val="0"/>
                <w:numId w:val="4"/>
              </w:numPr>
              <w:jc w:val="both"/>
              <w:rPr>
                <w:rFonts w:ascii="Myriad Pro" w:hAnsi="Myriad Pro" w:cs="Arial"/>
                <w:lang w:val="es-ES"/>
              </w:rPr>
            </w:pPr>
            <w:r w:rsidRPr="00FF42D1">
              <w:rPr>
                <w:rFonts w:ascii="Myriad Pro" w:hAnsi="Myriad Pro" w:cs="Arial"/>
                <w:lang w:val="es-ES"/>
              </w:rPr>
              <w:t>Se respetan a sí mismos y a los demás, y entienden y valoran la diversidad e interdependencia de la gente.</w:t>
            </w:r>
          </w:p>
          <w:p w:rsidR="00556F4D" w:rsidRPr="00FF42D1" w:rsidRDefault="00556F4D" w:rsidP="00556F4D">
            <w:pPr>
              <w:jc w:val="both"/>
              <w:rPr>
                <w:rFonts w:ascii="Myriad Pro" w:hAnsi="Myriad Pro" w:cs="Arial"/>
                <w:lang w:val="es-ES"/>
              </w:rPr>
            </w:pPr>
          </w:p>
        </w:tc>
      </w:tr>
      <w:tr w:rsidR="00556F4D" w:rsidRPr="00FF42D1" w:rsidTr="00634AB0">
        <w:tc>
          <w:tcPr>
            <w:tcW w:w="4849" w:type="dxa"/>
            <w:tcBorders>
              <w:bottom w:val="single" w:sz="4" w:space="0" w:color="auto"/>
            </w:tcBorders>
          </w:tcPr>
          <w:p w:rsidR="00FF42D1" w:rsidRDefault="00FF42D1" w:rsidP="00FF42D1">
            <w:pPr>
              <w:jc w:val="both"/>
              <w:rPr>
                <w:rFonts w:ascii="Myriad Pro" w:hAnsi="Myriad Pro" w:cs="Arial"/>
                <w:b/>
                <w:lang w:val="es-CO"/>
              </w:rPr>
            </w:pPr>
          </w:p>
          <w:p w:rsidR="00556F4D" w:rsidRPr="00FF42D1" w:rsidRDefault="00FF42D1" w:rsidP="00FF42D1">
            <w:pPr>
              <w:jc w:val="both"/>
              <w:rPr>
                <w:rFonts w:ascii="Myriad Pro" w:hAnsi="Myriad Pro" w:cs="Arial"/>
                <w:lang w:val="es-ES"/>
              </w:rPr>
            </w:pPr>
            <w:r>
              <w:rPr>
                <w:rFonts w:ascii="Myriad Pro" w:hAnsi="Myriad Pro" w:cs="Arial"/>
                <w:b/>
                <w:lang w:val="es-CO"/>
              </w:rPr>
              <w:t>PREGUNTAS ESENCIALES</w:t>
            </w:r>
            <w:proofErr w:type="gramStart"/>
            <w:r>
              <w:rPr>
                <w:rFonts w:ascii="Myriad Pro" w:hAnsi="Myriad Pro" w:cs="Arial"/>
                <w:b/>
                <w:lang w:val="es-CO"/>
              </w:rPr>
              <w:t xml:space="preserve">: </w:t>
            </w:r>
            <w:r w:rsidRPr="00FF42D1">
              <w:rPr>
                <w:rFonts w:ascii="Myriad Pro" w:hAnsi="Myriad Pro" w:cs="Arial"/>
                <w:lang w:val="es-ES"/>
              </w:rPr>
              <w:t xml:space="preserve"> </w:t>
            </w:r>
            <w:r w:rsidR="00556F4D" w:rsidRPr="00FF42D1">
              <w:rPr>
                <w:rFonts w:ascii="Myriad Pro" w:hAnsi="Myriad Pro" w:cs="Arial"/>
                <w:lang w:val="es-ES"/>
              </w:rPr>
              <w:t>¿</w:t>
            </w:r>
            <w:proofErr w:type="gramEnd"/>
            <w:r w:rsidR="00556F4D" w:rsidRPr="00FF42D1">
              <w:rPr>
                <w:rFonts w:ascii="Myriad Pro" w:hAnsi="Myriad Pro" w:cs="Arial"/>
                <w:lang w:val="es-ES"/>
              </w:rPr>
              <w:t>Qué es filosofía? ¿Cómo se hace filosofía? ¿Qué métodos se utilizan en filosofía? ¿Para que sirve la filosofía?  ¿Qué estudia la filosofía?</w:t>
            </w:r>
          </w:p>
          <w:p w:rsidR="00556F4D" w:rsidRPr="00FF42D1" w:rsidRDefault="00556F4D" w:rsidP="00FF42D1">
            <w:pPr>
              <w:jc w:val="both"/>
              <w:rPr>
                <w:rFonts w:ascii="Myriad Pro" w:hAnsi="Myriad Pro" w:cs="Arial"/>
                <w:b/>
                <w:lang w:val="es-CO"/>
              </w:rPr>
            </w:pPr>
          </w:p>
        </w:tc>
        <w:tc>
          <w:tcPr>
            <w:tcW w:w="4791" w:type="dxa"/>
            <w:tcBorders>
              <w:bottom w:val="single" w:sz="4" w:space="0" w:color="auto"/>
            </w:tcBorders>
          </w:tcPr>
          <w:p w:rsidR="00FF42D1" w:rsidRDefault="00FF42D1" w:rsidP="00FF42D1">
            <w:pPr>
              <w:jc w:val="both"/>
              <w:rPr>
                <w:rFonts w:ascii="Myriad Pro" w:hAnsi="Myriad Pro" w:cs="Arial"/>
                <w:b/>
                <w:lang w:val="es-CO"/>
              </w:rPr>
            </w:pPr>
          </w:p>
          <w:p w:rsidR="00556F4D" w:rsidRPr="00FF42D1" w:rsidRDefault="00FF42D1" w:rsidP="00FF42D1">
            <w:pPr>
              <w:jc w:val="both"/>
              <w:rPr>
                <w:rFonts w:ascii="Myriad Pro" w:hAnsi="Myriad Pro" w:cs="Arial"/>
                <w:b/>
                <w:lang w:val="es-ES"/>
              </w:rPr>
            </w:pPr>
            <w:r w:rsidRPr="00FF42D1">
              <w:rPr>
                <w:rFonts w:ascii="Myriad Pro" w:hAnsi="Myriad Pro" w:cs="Arial"/>
                <w:b/>
                <w:lang w:val="es-CO"/>
              </w:rPr>
              <w:t>VOCA</w:t>
            </w:r>
            <w:r>
              <w:rPr>
                <w:rFonts w:ascii="Myriad Pro" w:hAnsi="Myriad Pro" w:cs="Arial"/>
                <w:b/>
                <w:lang w:val="es-CO"/>
              </w:rPr>
              <w:t xml:space="preserve">BULARIO ACADÉMICO: </w:t>
            </w:r>
            <w:r w:rsidR="00556F4D" w:rsidRPr="00FF42D1">
              <w:rPr>
                <w:rFonts w:ascii="Myriad Pro" w:hAnsi="Myriad Pro" w:cs="Arial"/>
                <w:lang w:val="es-ES"/>
              </w:rPr>
              <w:t>Filosofía, ciencia, método, argumentación, pregunta, discusión, principio, reflexión, mayéutica, dialéctica, ind</w:t>
            </w:r>
            <w:r>
              <w:rPr>
                <w:rFonts w:ascii="Myriad Pro" w:hAnsi="Myriad Pro" w:cs="Arial"/>
                <w:lang w:val="es-ES"/>
              </w:rPr>
              <w:t>ucción, deducción, razonamiento, patrística, renacimiento, ilustración, empirismo, racionalismo, existencialismo</w:t>
            </w:r>
          </w:p>
          <w:p w:rsidR="00556F4D" w:rsidRPr="00FF42D1" w:rsidRDefault="00556F4D" w:rsidP="00FF42D1">
            <w:pPr>
              <w:jc w:val="both"/>
              <w:rPr>
                <w:rFonts w:ascii="Myriad Pro" w:hAnsi="Myriad Pro" w:cs="Arial"/>
                <w:b/>
                <w:lang w:val="es-CO"/>
              </w:rPr>
            </w:pPr>
          </w:p>
        </w:tc>
      </w:tr>
      <w:tr w:rsidR="00556F4D" w:rsidRPr="00FF42D1" w:rsidTr="00FF42D1">
        <w:trPr>
          <w:trHeight w:val="395"/>
        </w:trPr>
        <w:tc>
          <w:tcPr>
            <w:tcW w:w="9640" w:type="dxa"/>
            <w:gridSpan w:val="2"/>
            <w:shd w:val="clear" w:color="auto" w:fill="D9D9D9"/>
            <w:vAlign w:val="center"/>
          </w:tcPr>
          <w:p w:rsidR="00556F4D" w:rsidRPr="00FF42D1" w:rsidRDefault="00556F4D" w:rsidP="00FF42D1">
            <w:pPr>
              <w:jc w:val="center"/>
              <w:rPr>
                <w:rFonts w:ascii="Myriad Pro" w:hAnsi="Myriad Pro" w:cs="Arial"/>
                <w:lang w:val="es-CO"/>
              </w:rPr>
            </w:pPr>
            <w:r w:rsidRPr="00FF42D1">
              <w:rPr>
                <w:rFonts w:ascii="Myriad Pro" w:hAnsi="Myriad Pro" w:cs="Arial"/>
                <w:b/>
                <w:lang w:val="es-CO"/>
              </w:rPr>
              <w:t>ETAPA 2 – EVIDENCIA DE EVALUACIÓN</w:t>
            </w:r>
          </w:p>
        </w:tc>
      </w:tr>
      <w:tr w:rsidR="00556F4D" w:rsidRPr="00FF42D1" w:rsidTr="00634AB0">
        <w:tc>
          <w:tcPr>
            <w:tcW w:w="9640" w:type="dxa"/>
            <w:gridSpan w:val="2"/>
            <w:tcBorders>
              <w:bottom w:val="single" w:sz="4" w:space="0" w:color="auto"/>
            </w:tcBorders>
          </w:tcPr>
          <w:p w:rsidR="00556F4D" w:rsidRPr="00FF42D1" w:rsidRDefault="00556F4D" w:rsidP="00556F4D">
            <w:pPr>
              <w:ind w:left="360"/>
              <w:jc w:val="both"/>
              <w:rPr>
                <w:rFonts w:ascii="Myriad Pro" w:hAnsi="Myriad Pro" w:cs="Arial"/>
                <w:lang w:val="es-ES"/>
              </w:rPr>
            </w:pPr>
          </w:p>
          <w:p w:rsidR="00FF12D4" w:rsidRP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Por periodo se tendrán dos evaluaciones escritas.</w:t>
            </w:r>
          </w:p>
          <w:p w:rsidR="00FF12D4" w:rsidRPr="00FF12D4" w:rsidRDefault="00FF12D4" w:rsidP="00FF12D4">
            <w:pPr>
              <w:numPr>
                <w:ilvl w:val="0"/>
                <w:numId w:val="3"/>
              </w:numPr>
              <w:jc w:val="both"/>
              <w:rPr>
                <w:rFonts w:ascii="Myriad Pro" w:hAnsi="Myriad Pro" w:cs="Arial"/>
                <w:lang w:val="es-ES"/>
              </w:rPr>
            </w:pPr>
            <w:r>
              <w:rPr>
                <w:rFonts w:ascii="Myriad Pro" w:hAnsi="Myriad Pro" w:cs="Arial"/>
                <w:lang w:val="es-ES"/>
              </w:rPr>
              <w:t xml:space="preserve">Se realizarán </w:t>
            </w:r>
            <w:proofErr w:type="spellStart"/>
            <w:r w:rsidRPr="00FF12D4">
              <w:rPr>
                <w:rFonts w:ascii="Myriad Pro" w:hAnsi="Myriad Pro" w:cs="Arial"/>
                <w:lang w:val="es-ES"/>
              </w:rPr>
              <w:t>quizz</w:t>
            </w:r>
            <w:proofErr w:type="spellEnd"/>
            <w:r>
              <w:rPr>
                <w:rFonts w:ascii="Myriad Pro" w:hAnsi="Myriad Pro" w:cs="Arial"/>
                <w:lang w:val="es-ES"/>
              </w:rPr>
              <w:t xml:space="preserve"> quincenalmente de los textos leídos</w:t>
            </w:r>
            <w:proofErr w:type="gramStart"/>
            <w:r>
              <w:rPr>
                <w:rFonts w:ascii="Myriad Pro" w:hAnsi="Myriad Pro" w:cs="Arial"/>
                <w:lang w:val="es-ES"/>
              </w:rPr>
              <w:t>.</w:t>
            </w:r>
            <w:r w:rsidRPr="00FF12D4">
              <w:rPr>
                <w:rFonts w:ascii="Myriad Pro" w:hAnsi="Myriad Pro" w:cs="Arial"/>
                <w:lang w:val="es-ES"/>
              </w:rPr>
              <w:t>.</w:t>
            </w:r>
            <w:proofErr w:type="gramEnd"/>
          </w:p>
          <w:p w:rsidR="00FF12D4" w:rsidRDefault="00FF12D4" w:rsidP="00FF12D4">
            <w:pPr>
              <w:numPr>
                <w:ilvl w:val="0"/>
                <w:numId w:val="3"/>
              </w:numPr>
              <w:jc w:val="both"/>
              <w:rPr>
                <w:rFonts w:ascii="Myriad Pro" w:hAnsi="Myriad Pro" w:cs="Arial"/>
                <w:lang w:val="es-ES"/>
              </w:rPr>
            </w:pPr>
            <w:r>
              <w:rPr>
                <w:rFonts w:ascii="Myriad Pro" w:hAnsi="Myriad Pro" w:cs="Arial"/>
                <w:lang w:val="es-ES"/>
              </w:rPr>
              <w:t>L</w:t>
            </w:r>
            <w:r w:rsidRPr="00FF12D4">
              <w:rPr>
                <w:rFonts w:ascii="Myriad Pro" w:hAnsi="Myriad Pro" w:cs="Arial"/>
                <w:lang w:val="es-ES"/>
              </w:rPr>
              <w:t xml:space="preserve">os estudiantes </w:t>
            </w:r>
            <w:r>
              <w:rPr>
                <w:rFonts w:ascii="Myriad Pro" w:hAnsi="Myriad Pro" w:cs="Arial"/>
                <w:lang w:val="es-ES"/>
              </w:rPr>
              <w:t>sustentarán a la clase sus periódicos.</w:t>
            </w:r>
          </w:p>
          <w:p w:rsidR="00FF12D4" w:rsidRP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Sigue los principios y acuerdos básicos de la comunidad de aprendizaje.</w:t>
            </w:r>
          </w:p>
          <w:p w:rsidR="00FF12D4" w:rsidRP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Participa activamente en los diferentes momentos de trabajo en clase.</w:t>
            </w:r>
          </w:p>
          <w:p w:rsidR="00FF12D4" w:rsidRP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Realiza los talleres propuestos en el salón de clase.</w:t>
            </w:r>
          </w:p>
          <w:p w:rsidR="00FF12D4" w:rsidRP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Lleva su glosario ampliamente documentado.</w:t>
            </w:r>
          </w:p>
          <w:p w:rsidR="00FF12D4" w:rsidRDefault="00FF12D4" w:rsidP="00FF12D4">
            <w:pPr>
              <w:numPr>
                <w:ilvl w:val="0"/>
                <w:numId w:val="3"/>
              </w:numPr>
              <w:jc w:val="both"/>
              <w:rPr>
                <w:rFonts w:ascii="Myriad Pro" w:hAnsi="Myriad Pro" w:cs="Arial"/>
                <w:lang w:val="es-ES"/>
              </w:rPr>
            </w:pPr>
            <w:r w:rsidRPr="00FF12D4">
              <w:rPr>
                <w:rFonts w:ascii="Myriad Pro" w:hAnsi="Myriad Pro" w:cs="Arial"/>
                <w:lang w:val="es-ES"/>
              </w:rPr>
              <w:t xml:space="preserve">Elabora trabajos personales y los comparte con </w:t>
            </w:r>
            <w:r w:rsidR="00FB200E">
              <w:rPr>
                <w:rFonts w:ascii="Myriad Pro" w:hAnsi="Myriad Pro" w:cs="Arial"/>
                <w:lang w:val="es-ES"/>
              </w:rPr>
              <w:t>sus compañeros</w:t>
            </w:r>
            <w:bookmarkStart w:id="0" w:name="_GoBack"/>
            <w:bookmarkEnd w:id="0"/>
          </w:p>
          <w:p w:rsidR="00556F4D" w:rsidRPr="00FF42D1" w:rsidRDefault="00556F4D" w:rsidP="00556F4D">
            <w:pPr>
              <w:jc w:val="both"/>
              <w:rPr>
                <w:rFonts w:ascii="Myriad Pro" w:hAnsi="Myriad Pro" w:cs="Arial"/>
                <w:b/>
                <w:lang w:val="es-ES"/>
              </w:rPr>
            </w:pPr>
          </w:p>
        </w:tc>
      </w:tr>
      <w:tr w:rsidR="00556F4D" w:rsidRPr="00FF42D1" w:rsidTr="00FF42D1">
        <w:trPr>
          <w:trHeight w:val="478"/>
        </w:trPr>
        <w:tc>
          <w:tcPr>
            <w:tcW w:w="9640" w:type="dxa"/>
            <w:gridSpan w:val="2"/>
            <w:shd w:val="clear" w:color="auto" w:fill="D9D9D9"/>
            <w:vAlign w:val="center"/>
          </w:tcPr>
          <w:p w:rsidR="00556F4D" w:rsidRPr="00FF42D1" w:rsidRDefault="00556F4D" w:rsidP="00FF42D1">
            <w:pPr>
              <w:jc w:val="center"/>
              <w:rPr>
                <w:rFonts w:ascii="Myriad Pro" w:hAnsi="Myriad Pro" w:cs="Arial"/>
                <w:b/>
                <w:lang w:val="es-CO"/>
              </w:rPr>
            </w:pPr>
            <w:r w:rsidRPr="00FF42D1">
              <w:rPr>
                <w:rFonts w:ascii="Myriad Pro" w:hAnsi="Myriad Pro" w:cs="Arial"/>
                <w:b/>
                <w:lang w:val="es-CO"/>
              </w:rPr>
              <w:t>ETAPA 3 – ACTIVIDADES DE APRENDIZAJE</w:t>
            </w:r>
          </w:p>
        </w:tc>
      </w:tr>
      <w:tr w:rsidR="00556F4D" w:rsidRPr="00FF42D1" w:rsidTr="00634AB0">
        <w:tc>
          <w:tcPr>
            <w:tcW w:w="9640" w:type="dxa"/>
            <w:gridSpan w:val="2"/>
          </w:tcPr>
          <w:p w:rsidR="00556F4D" w:rsidRPr="00FF42D1" w:rsidRDefault="00556F4D" w:rsidP="00634AB0">
            <w:pPr>
              <w:rPr>
                <w:rFonts w:ascii="Myriad Pro" w:hAnsi="Myriad Pro" w:cs="Arial"/>
                <w:lang w:val="es-ES"/>
              </w:rPr>
            </w:pPr>
          </w:p>
          <w:p w:rsidR="00FF12D4" w:rsidRDefault="00FF12D4" w:rsidP="00634AB0">
            <w:pPr>
              <w:jc w:val="both"/>
              <w:rPr>
                <w:rFonts w:ascii="Myriad Pro" w:hAnsi="Myriad Pro" w:cs="Arial"/>
                <w:lang w:val="es-ES"/>
              </w:rPr>
            </w:pPr>
            <w:r>
              <w:rPr>
                <w:rFonts w:ascii="Myriad Pro" w:hAnsi="Myriad Pro" w:cs="Arial"/>
                <w:lang w:val="es-ES"/>
              </w:rPr>
              <w:t xml:space="preserve">Lectura de textos escogidos del Mundo de </w:t>
            </w:r>
            <w:proofErr w:type="spellStart"/>
            <w:r>
              <w:rPr>
                <w:rFonts w:ascii="Myriad Pro" w:hAnsi="Myriad Pro" w:cs="Arial"/>
                <w:lang w:val="es-ES"/>
              </w:rPr>
              <w:t>Sofia</w:t>
            </w:r>
            <w:proofErr w:type="spellEnd"/>
            <w:r>
              <w:rPr>
                <w:rFonts w:ascii="Myriad Pro" w:hAnsi="Myriad Pro" w:cs="Arial"/>
                <w:lang w:val="es-ES"/>
              </w:rPr>
              <w:t xml:space="preserve"> y Elisa.</w:t>
            </w:r>
          </w:p>
          <w:p w:rsidR="00FF12D4" w:rsidRDefault="00556F4D" w:rsidP="00634AB0">
            <w:pPr>
              <w:jc w:val="both"/>
              <w:rPr>
                <w:rFonts w:ascii="Myriad Pro" w:hAnsi="Myriad Pro" w:cs="Arial"/>
                <w:lang w:val="es-ES"/>
              </w:rPr>
            </w:pPr>
            <w:r w:rsidRPr="00FF42D1">
              <w:rPr>
                <w:rFonts w:ascii="Myriad Pro" w:hAnsi="Myriad Pro" w:cs="Arial"/>
                <w:lang w:val="es-ES"/>
              </w:rPr>
              <w:t>Documentales</w:t>
            </w:r>
            <w:r w:rsidR="00FF12D4">
              <w:rPr>
                <w:rFonts w:ascii="Myriad Pro" w:hAnsi="Myriad Pro" w:cs="Arial"/>
                <w:lang w:val="es-ES"/>
              </w:rPr>
              <w:t xml:space="preserve"> de historia de la filosofía.</w:t>
            </w:r>
          </w:p>
          <w:p w:rsidR="00FF12D4" w:rsidRDefault="00FF12D4" w:rsidP="00634AB0">
            <w:pPr>
              <w:jc w:val="both"/>
              <w:rPr>
                <w:rFonts w:ascii="Myriad Pro" w:hAnsi="Myriad Pro" w:cs="Arial"/>
                <w:lang w:val="es-ES"/>
              </w:rPr>
            </w:pPr>
            <w:r>
              <w:rPr>
                <w:rFonts w:ascii="Myriad Pro" w:hAnsi="Myriad Pro" w:cs="Arial"/>
                <w:lang w:val="es-ES"/>
              </w:rPr>
              <w:t>Consulta sobre datos históricos de los momentos filosóficos.</w:t>
            </w:r>
          </w:p>
          <w:p w:rsidR="00FF12D4" w:rsidRDefault="00FF12D4" w:rsidP="00634AB0">
            <w:pPr>
              <w:jc w:val="both"/>
              <w:rPr>
                <w:rFonts w:ascii="Myriad Pro" w:hAnsi="Myriad Pro" w:cs="Arial"/>
                <w:lang w:val="es-ES"/>
              </w:rPr>
            </w:pPr>
            <w:r>
              <w:rPr>
                <w:rFonts w:ascii="Myriad Pro" w:hAnsi="Myriad Pro" w:cs="Arial"/>
                <w:lang w:val="es-ES"/>
              </w:rPr>
              <w:t>Conformación de grupos de trabajo para trabajas sus periódicos.</w:t>
            </w:r>
          </w:p>
          <w:p w:rsidR="00556F4D" w:rsidRPr="00FF42D1" w:rsidRDefault="00556F4D" w:rsidP="00634AB0">
            <w:pPr>
              <w:jc w:val="both"/>
              <w:rPr>
                <w:rFonts w:ascii="Myriad Pro" w:hAnsi="Myriad Pro" w:cs="Arial"/>
                <w:lang w:val="es-ES"/>
              </w:rPr>
            </w:pPr>
          </w:p>
        </w:tc>
      </w:tr>
      <w:tr w:rsidR="00556F4D" w:rsidRPr="00FF42D1" w:rsidTr="00634AB0">
        <w:trPr>
          <w:trHeight w:val="490"/>
        </w:trPr>
        <w:tc>
          <w:tcPr>
            <w:tcW w:w="9640" w:type="dxa"/>
            <w:gridSpan w:val="2"/>
            <w:shd w:val="clear" w:color="auto" w:fill="D9D9D9"/>
            <w:vAlign w:val="center"/>
          </w:tcPr>
          <w:p w:rsidR="00556F4D" w:rsidRPr="00FF42D1" w:rsidRDefault="00556F4D" w:rsidP="00634AB0">
            <w:pPr>
              <w:jc w:val="center"/>
              <w:rPr>
                <w:rFonts w:ascii="Myriad Pro" w:hAnsi="Myriad Pro" w:cs="Arial"/>
                <w:b/>
                <w:lang w:val="es-CO"/>
              </w:rPr>
            </w:pPr>
            <w:r w:rsidRPr="00FF42D1">
              <w:rPr>
                <w:rFonts w:ascii="Myriad Pro" w:hAnsi="Myriad Pro" w:cs="Arial"/>
                <w:b/>
                <w:lang w:val="es-CO"/>
              </w:rPr>
              <w:lastRenderedPageBreak/>
              <w:t>MATERIALES Y RECURSOS:</w:t>
            </w:r>
          </w:p>
        </w:tc>
      </w:tr>
      <w:tr w:rsidR="00556F4D" w:rsidRPr="00FF42D1" w:rsidTr="00634AB0">
        <w:trPr>
          <w:trHeight w:val="490"/>
        </w:trPr>
        <w:tc>
          <w:tcPr>
            <w:tcW w:w="9640" w:type="dxa"/>
            <w:gridSpan w:val="2"/>
            <w:vAlign w:val="center"/>
          </w:tcPr>
          <w:p w:rsidR="00556F4D" w:rsidRPr="00FF42D1" w:rsidRDefault="00556F4D" w:rsidP="00634AB0">
            <w:pPr>
              <w:pStyle w:val="Prrafodelista"/>
              <w:rPr>
                <w:rFonts w:ascii="Myriad Pro" w:hAnsi="Myriad Pro" w:cs="Arial"/>
                <w:lang w:val="es-CO"/>
              </w:rPr>
            </w:pPr>
          </w:p>
          <w:p w:rsidR="00556F4D" w:rsidRPr="00FF42D1" w:rsidRDefault="00556F4D" w:rsidP="00556F4D">
            <w:pPr>
              <w:pStyle w:val="Prrafodelista"/>
              <w:numPr>
                <w:ilvl w:val="0"/>
                <w:numId w:val="10"/>
              </w:numPr>
              <w:spacing w:after="200" w:line="276" w:lineRule="auto"/>
              <w:rPr>
                <w:rFonts w:ascii="Myriad Pro" w:hAnsi="Myriad Pro" w:cs="Arial"/>
                <w:lang w:val="es-CO"/>
              </w:rPr>
            </w:pPr>
            <w:r w:rsidRPr="00FF42D1">
              <w:rPr>
                <w:rFonts w:ascii="Myriad Pro" w:hAnsi="Myriad Pro" w:cs="Arial"/>
                <w:lang w:val="es-CO"/>
              </w:rPr>
              <w:t xml:space="preserve">Material audiovisual,  páginas digitales, computador, video </w:t>
            </w:r>
            <w:proofErr w:type="spellStart"/>
            <w:r w:rsidRPr="00FF42D1">
              <w:rPr>
                <w:rFonts w:ascii="Myriad Pro" w:hAnsi="Myriad Pro" w:cs="Arial"/>
                <w:lang w:val="es-CO"/>
              </w:rPr>
              <w:t>beam</w:t>
            </w:r>
            <w:proofErr w:type="spellEnd"/>
            <w:r w:rsidRPr="00FF42D1">
              <w:rPr>
                <w:rFonts w:ascii="Myriad Pro" w:hAnsi="Myriad Pro" w:cs="Arial"/>
                <w:lang w:val="es-CO"/>
              </w:rPr>
              <w:t>, sonido.</w:t>
            </w:r>
          </w:p>
        </w:tc>
      </w:tr>
    </w:tbl>
    <w:p w:rsidR="00556F4D" w:rsidRPr="00FF42D1" w:rsidRDefault="00556F4D" w:rsidP="00556F4D">
      <w:pPr>
        <w:rPr>
          <w:rFonts w:ascii="Myriad Pro" w:hAnsi="Myriad Pro"/>
          <w:lang w:val="es-CO"/>
        </w:rPr>
      </w:pPr>
    </w:p>
    <w:p w:rsidR="00556F4D" w:rsidRPr="00FF42D1" w:rsidRDefault="00556F4D">
      <w:pPr>
        <w:rPr>
          <w:rFonts w:ascii="Myriad Pro" w:hAnsi="Myriad Pro"/>
          <w:lang w:val="es-CO"/>
        </w:rPr>
      </w:pPr>
    </w:p>
    <w:p w:rsidR="00556F4D" w:rsidRPr="00FF42D1" w:rsidRDefault="00556F4D">
      <w:pPr>
        <w:rPr>
          <w:rFonts w:ascii="Myriad Pro" w:hAnsi="Myriad Pro"/>
          <w:lang w:val="es-CO"/>
        </w:rPr>
      </w:pPr>
    </w:p>
    <w:p w:rsidR="00556F4D" w:rsidRPr="00FF42D1" w:rsidRDefault="00556F4D" w:rsidP="00556F4D">
      <w:pPr>
        <w:jc w:val="center"/>
        <w:rPr>
          <w:rFonts w:ascii="Myriad Pro" w:hAnsi="Myriad Pro" w:cs="Arial"/>
          <w:b/>
          <w:lang w:val="es-CO"/>
        </w:rPr>
      </w:pPr>
    </w:p>
    <w:p w:rsidR="00556F4D" w:rsidRPr="00FF42D1" w:rsidRDefault="00556F4D" w:rsidP="00556F4D">
      <w:pPr>
        <w:rPr>
          <w:rFonts w:ascii="Myriad Pro" w:hAnsi="Myriad Pro" w:cs="Arial"/>
          <w:b/>
          <w:lang w:val="es-ES"/>
        </w:rPr>
      </w:pPr>
    </w:p>
    <w:p w:rsidR="004D6DCF" w:rsidRPr="00FF42D1" w:rsidRDefault="004D6DCF">
      <w:pPr>
        <w:rPr>
          <w:rFonts w:ascii="Myriad Pro" w:hAnsi="Myriad Pro"/>
          <w:lang w:val="es-ES"/>
        </w:rPr>
      </w:pPr>
    </w:p>
    <w:sectPr w:rsidR="004D6DCF" w:rsidRPr="00FF42D1" w:rsidSect="00DA60B0">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4EB3">
      <w:r>
        <w:separator/>
      </w:r>
    </w:p>
  </w:endnote>
  <w:endnote w:type="continuationSeparator" w:id="0">
    <w:p w:rsidR="00000000" w:rsidRDefault="009F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B0" w:rsidRDefault="00556F4D" w:rsidP="00DA60B0">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DA60B0" w:rsidRDefault="009F4EB3" w:rsidP="00DA60B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B0" w:rsidRDefault="00556F4D" w:rsidP="00DA60B0">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separate"/>
    </w:r>
    <w:r w:rsidR="00FB200E">
      <w:rPr>
        <w:rStyle w:val="Nmerodepgina"/>
        <w:rFonts w:eastAsia="Calibri"/>
        <w:noProof/>
      </w:rPr>
      <w:t>2</w:t>
    </w:r>
    <w:r>
      <w:rPr>
        <w:rStyle w:val="Nmerodepgina"/>
        <w:rFonts w:eastAsia="Calibri"/>
      </w:rPr>
      <w:fldChar w:fldCharType="end"/>
    </w:r>
  </w:p>
  <w:p w:rsidR="00DA60B0" w:rsidRDefault="009F4EB3" w:rsidP="00DA60B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4EB3">
      <w:r>
        <w:separator/>
      </w:r>
    </w:p>
  </w:footnote>
  <w:footnote w:type="continuationSeparator" w:id="0">
    <w:p w:rsidR="00000000" w:rsidRDefault="009F4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318"/>
    <w:multiLevelType w:val="hybridMultilevel"/>
    <w:tmpl w:val="9E521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6E26ED"/>
    <w:multiLevelType w:val="hybridMultilevel"/>
    <w:tmpl w:val="94F4E8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53F2638"/>
    <w:multiLevelType w:val="hybridMultilevel"/>
    <w:tmpl w:val="0206D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E3B4235"/>
    <w:multiLevelType w:val="hybridMultilevel"/>
    <w:tmpl w:val="542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85AB2"/>
    <w:multiLevelType w:val="hybridMultilevel"/>
    <w:tmpl w:val="6ECE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633B8"/>
    <w:multiLevelType w:val="hybridMultilevel"/>
    <w:tmpl w:val="C434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6E1B49"/>
    <w:multiLevelType w:val="hybridMultilevel"/>
    <w:tmpl w:val="0BD89DDE"/>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A6433C5"/>
    <w:multiLevelType w:val="hybridMultilevel"/>
    <w:tmpl w:val="719A9CF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C60B13"/>
    <w:multiLevelType w:val="hybridMultilevel"/>
    <w:tmpl w:val="F6E41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E90626A"/>
    <w:multiLevelType w:val="hybridMultilevel"/>
    <w:tmpl w:val="AA5E8BA2"/>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7E149B9"/>
    <w:multiLevelType w:val="hybridMultilevel"/>
    <w:tmpl w:val="054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66F8B"/>
    <w:multiLevelType w:val="hybridMultilevel"/>
    <w:tmpl w:val="03CCF1D8"/>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7"/>
  </w:num>
  <w:num w:numId="7">
    <w:abstractNumId w:val="0"/>
  </w:num>
  <w:num w:numId="8">
    <w:abstractNumId w:val="9"/>
  </w:num>
  <w:num w:numId="9">
    <w:abstractNumId w:val="3"/>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4D"/>
    <w:rsid w:val="00140797"/>
    <w:rsid w:val="003F138B"/>
    <w:rsid w:val="004D6DCF"/>
    <w:rsid w:val="004E4CFC"/>
    <w:rsid w:val="00556F4D"/>
    <w:rsid w:val="009F4EB3"/>
    <w:rsid w:val="00B56483"/>
    <w:rsid w:val="00CD3C02"/>
    <w:rsid w:val="00FB200E"/>
    <w:rsid w:val="00FF12D4"/>
    <w:rsid w:val="00FF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4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F4D"/>
    <w:pPr>
      <w:ind w:left="720"/>
      <w:contextualSpacing/>
    </w:pPr>
  </w:style>
  <w:style w:type="paragraph" w:styleId="Piedepgina">
    <w:name w:val="footer"/>
    <w:basedOn w:val="Normal"/>
    <w:link w:val="PiedepginaCar"/>
    <w:rsid w:val="00556F4D"/>
    <w:pPr>
      <w:tabs>
        <w:tab w:val="center" w:pos="4419"/>
        <w:tab w:val="right" w:pos="8838"/>
      </w:tabs>
    </w:pPr>
  </w:style>
  <w:style w:type="character" w:customStyle="1" w:styleId="PiedepginaCar">
    <w:name w:val="Pie de página Car"/>
    <w:basedOn w:val="Fuentedeprrafopredeter"/>
    <w:link w:val="Piedepgina"/>
    <w:rsid w:val="00556F4D"/>
    <w:rPr>
      <w:rFonts w:ascii="Times New Roman" w:eastAsia="Times New Roman" w:hAnsi="Times New Roman" w:cs="Times New Roman"/>
      <w:sz w:val="24"/>
      <w:szCs w:val="24"/>
      <w:lang w:eastAsia="es-ES"/>
    </w:rPr>
  </w:style>
  <w:style w:type="character" w:styleId="Nmerodepgina">
    <w:name w:val="page number"/>
    <w:basedOn w:val="Fuentedeprrafopredeter"/>
    <w:rsid w:val="00556F4D"/>
  </w:style>
  <w:style w:type="paragraph" w:styleId="Encabezado">
    <w:name w:val="header"/>
    <w:basedOn w:val="Normal"/>
    <w:link w:val="EncabezadoCar"/>
    <w:uiPriority w:val="99"/>
    <w:unhideWhenUsed/>
    <w:rsid w:val="00556F4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56F4D"/>
    <w:rPr>
      <w:rFonts w:ascii="Calibri" w:eastAsia="Calibri" w:hAnsi="Calibri" w:cs="Times New Roman"/>
    </w:rPr>
  </w:style>
  <w:style w:type="paragraph" w:styleId="Textodeglobo">
    <w:name w:val="Balloon Text"/>
    <w:basedOn w:val="Normal"/>
    <w:link w:val="TextodegloboCar"/>
    <w:uiPriority w:val="99"/>
    <w:semiHidden/>
    <w:unhideWhenUsed/>
    <w:rsid w:val="00556F4D"/>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F4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4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F4D"/>
    <w:pPr>
      <w:ind w:left="720"/>
      <w:contextualSpacing/>
    </w:pPr>
  </w:style>
  <w:style w:type="paragraph" w:styleId="Piedepgina">
    <w:name w:val="footer"/>
    <w:basedOn w:val="Normal"/>
    <w:link w:val="PiedepginaCar"/>
    <w:rsid w:val="00556F4D"/>
    <w:pPr>
      <w:tabs>
        <w:tab w:val="center" w:pos="4419"/>
        <w:tab w:val="right" w:pos="8838"/>
      </w:tabs>
    </w:pPr>
  </w:style>
  <w:style w:type="character" w:customStyle="1" w:styleId="PiedepginaCar">
    <w:name w:val="Pie de página Car"/>
    <w:basedOn w:val="Fuentedeprrafopredeter"/>
    <w:link w:val="Piedepgina"/>
    <w:rsid w:val="00556F4D"/>
    <w:rPr>
      <w:rFonts w:ascii="Times New Roman" w:eastAsia="Times New Roman" w:hAnsi="Times New Roman" w:cs="Times New Roman"/>
      <w:sz w:val="24"/>
      <w:szCs w:val="24"/>
      <w:lang w:eastAsia="es-ES"/>
    </w:rPr>
  </w:style>
  <w:style w:type="character" w:styleId="Nmerodepgina">
    <w:name w:val="page number"/>
    <w:basedOn w:val="Fuentedeprrafopredeter"/>
    <w:rsid w:val="00556F4D"/>
  </w:style>
  <w:style w:type="paragraph" w:styleId="Encabezado">
    <w:name w:val="header"/>
    <w:basedOn w:val="Normal"/>
    <w:link w:val="EncabezadoCar"/>
    <w:uiPriority w:val="99"/>
    <w:unhideWhenUsed/>
    <w:rsid w:val="00556F4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56F4D"/>
    <w:rPr>
      <w:rFonts w:ascii="Calibri" w:eastAsia="Calibri" w:hAnsi="Calibri" w:cs="Times New Roman"/>
    </w:rPr>
  </w:style>
  <w:style w:type="paragraph" w:styleId="Textodeglobo">
    <w:name w:val="Balloon Text"/>
    <w:basedOn w:val="Normal"/>
    <w:link w:val="TextodegloboCar"/>
    <w:uiPriority w:val="99"/>
    <w:semiHidden/>
    <w:unhideWhenUsed/>
    <w:rsid w:val="00556F4D"/>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F4D"/>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GI SCHOOL</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laptop8</dc:creator>
  <cp:lastModifiedBy>E6</cp:lastModifiedBy>
  <cp:revision>10</cp:revision>
  <dcterms:created xsi:type="dcterms:W3CDTF">2012-04-19T12:26:00Z</dcterms:created>
  <dcterms:modified xsi:type="dcterms:W3CDTF">2012-04-19T12:42:00Z</dcterms:modified>
</cp:coreProperties>
</file>