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5"/>
        <w:gridCol w:w="1122"/>
      </w:tblGrid>
      <w:tr w:rsidR="009004A9" w:rsidRPr="00D40452" w:rsidTr="00326375">
        <w:trPr>
          <w:trHeight w:val="268"/>
        </w:trPr>
        <w:tc>
          <w:tcPr>
            <w:tcW w:w="1056" w:type="dxa"/>
            <w:vMerge w:val="restart"/>
            <w:vAlign w:val="center"/>
          </w:tcPr>
          <w:p w:rsidR="009004A9" w:rsidRPr="0050404E" w:rsidRDefault="00326375" w:rsidP="0050404E">
            <w:pPr>
              <w:pStyle w:val="Encabezado"/>
              <w:jc w:val="center"/>
              <w:rPr>
                <w:sz w:val="16"/>
                <w:szCs w:val="16"/>
              </w:rPr>
            </w:pPr>
            <w:r>
              <w:rPr>
                <w:noProof/>
                <w:lang w:val="es-CO" w:eastAsia="es-CO"/>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745" w:type="dxa"/>
            <w:vAlign w:val="center"/>
          </w:tcPr>
          <w:p w:rsidR="009004A9" w:rsidRPr="0050404E" w:rsidRDefault="00EF0324" w:rsidP="0050404E">
            <w:pPr>
              <w:pStyle w:val="Encabezado"/>
              <w:jc w:val="center"/>
              <w:rPr>
                <w:rFonts w:ascii="Arial Rounded MT Bold" w:hAnsi="Arial Rounded MT Bold"/>
                <w:sz w:val="16"/>
                <w:szCs w:val="16"/>
              </w:rPr>
            </w:pPr>
            <w:r>
              <w:rPr>
                <w:rFonts w:ascii="Arial Rounded MT Bold" w:hAnsi="Arial Rounded MT Bold"/>
                <w:sz w:val="24"/>
                <w:szCs w:val="16"/>
                <w:lang w:val="es-CO"/>
              </w:rPr>
              <w:t>GI SCHOOL</w:t>
            </w:r>
          </w:p>
        </w:tc>
        <w:tc>
          <w:tcPr>
            <w:tcW w:w="1122"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71</w:t>
            </w:r>
          </w:p>
        </w:tc>
      </w:tr>
      <w:tr w:rsidR="00326375" w:rsidRPr="00D40452" w:rsidTr="00326375">
        <w:trPr>
          <w:trHeight w:val="263"/>
        </w:trPr>
        <w:tc>
          <w:tcPr>
            <w:tcW w:w="1056" w:type="dxa"/>
            <w:vMerge/>
            <w:vAlign w:val="center"/>
          </w:tcPr>
          <w:p w:rsidR="00326375" w:rsidRPr="0050404E" w:rsidRDefault="00326375" w:rsidP="0050404E">
            <w:pPr>
              <w:pStyle w:val="Encabezado"/>
              <w:jc w:val="center"/>
              <w:rPr>
                <w:noProof/>
                <w:sz w:val="16"/>
                <w:szCs w:val="16"/>
                <w:lang w:eastAsia="es-ES"/>
              </w:rPr>
            </w:pPr>
          </w:p>
        </w:tc>
        <w:tc>
          <w:tcPr>
            <w:tcW w:w="7745" w:type="dxa"/>
            <w:vMerge w:val="restart"/>
            <w:vAlign w:val="center"/>
          </w:tcPr>
          <w:p w:rsidR="00326375" w:rsidRDefault="00326375"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326375" w:rsidRPr="00020F2F" w:rsidRDefault="00FA4A40" w:rsidP="0050404E">
            <w:pPr>
              <w:jc w:val="center"/>
              <w:rPr>
                <w:rFonts w:ascii="Arial Narrow" w:hAnsi="Arial Narrow"/>
                <w:i/>
                <w:sz w:val="18"/>
                <w:szCs w:val="18"/>
              </w:rPr>
            </w:pPr>
            <w:r>
              <w:rPr>
                <w:rFonts w:ascii="Arial Rounded MT Bold" w:hAnsi="Arial Rounded MT Bold"/>
                <w:sz w:val="22"/>
                <w:szCs w:val="28"/>
                <w:lang w:val="es-CO"/>
              </w:rPr>
              <w:t>2011</w:t>
            </w:r>
            <w:r w:rsidR="00326375">
              <w:rPr>
                <w:rFonts w:ascii="Arial Rounded MT Bold" w:hAnsi="Arial Rounded MT Bold"/>
                <w:sz w:val="22"/>
                <w:szCs w:val="28"/>
                <w:lang w:val="es-CO"/>
              </w:rPr>
              <w:t xml:space="preserve"> -201</w:t>
            </w:r>
            <w:r>
              <w:rPr>
                <w:rFonts w:ascii="Arial Rounded MT Bold" w:hAnsi="Arial Rounded MT Bold"/>
                <w:sz w:val="22"/>
                <w:szCs w:val="28"/>
                <w:lang w:val="es-CO"/>
              </w:rPr>
              <w:t>2</w:t>
            </w:r>
          </w:p>
        </w:tc>
        <w:tc>
          <w:tcPr>
            <w:tcW w:w="1122" w:type="dxa"/>
            <w:vAlign w:val="center"/>
          </w:tcPr>
          <w:p w:rsidR="00326375" w:rsidRPr="004D66D5" w:rsidRDefault="00326375" w:rsidP="00687012">
            <w:pPr>
              <w:pStyle w:val="Encabezado"/>
              <w:jc w:val="center"/>
              <w:rPr>
                <w:sz w:val="16"/>
                <w:szCs w:val="16"/>
                <w:lang w:val="es-CO"/>
              </w:rPr>
            </w:pPr>
            <w:r>
              <w:rPr>
                <w:sz w:val="16"/>
                <w:szCs w:val="16"/>
                <w:lang w:val="es-CO"/>
              </w:rPr>
              <w:t>v. 03</w:t>
            </w:r>
          </w:p>
        </w:tc>
      </w:tr>
      <w:tr w:rsidR="00326375" w:rsidRPr="00D40452" w:rsidTr="00326375">
        <w:trPr>
          <w:trHeight w:val="262"/>
        </w:trPr>
        <w:tc>
          <w:tcPr>
            <w:tcW w:w="1056" w:type="dxa"/>
            <w:vMerge/>
            <w:vAlign w:val="center"/>
          </w:tcPr>
          <w:p w:rsidR="00326375" w:rsidRPr="0050404E" w:rsidRDefault="00326375" w:rsidP="0050404E">
            <w:pPr>
              <w:pStyle w:val="Encabezado"/>
              <w:jc w:val="center"/>
              <w:rPr>
                <w:noProof/>
                <w:sz w:val="16"/>
                <w:szCs w:val="16"/>
                <w:lang w:eastAsia="es-ES"/>
              </w:rPr>
            </w:pPr>
          </w:p>
        </w:tc>
        <w:tc>
          <w:tcPr>
            <w:tcW w:w="7745" w:type="dxa"/>
            <w:vMerge/>
            <w:vAlign w:val="center"/>
          </w:tcPr>
          <w:p w:rsidR="00326375" w:rsidRDefault="00326375" w:rsidP="0050404E">
            <w:pPr>
              <w:jc w:val="center"/>
              <w:rPr>
                <w:rFonts w:ascii="Arial Rounded MT Bold" w:hAnsi="Arial Rounded MT Bold"/>
                <w:sz w:val="28"/>
                <w:szCs w:val="28"/>
                <w:lang w:val="es-CO"/>
              </w:rPr>
            </w:pPr>
          </w:p>
        </w:tc>
        <w:tc>
          <w:tcPr>
            <w:tcW w:w="1122" w:type="dxa"/>
            <w:vAlign w:val="center"/>
          </w:tcPr>
          <w:p w:rsidR="00326375" w:rsidRPr="004D66D5" w:rsidRDefault="00326375" w:rsidP="00687012">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F258AF" w:rsidRPr="00484E36" w:rsidRDefault="00F258AF" w:rsidP="00EC045F">
      <w:pPr>
        <w:jc w:val="center"/>
        <w:rPr>
          <w:rFonts w:ascii="Arial" w:hAnsi="Arial" w:cs="Arial"/>
          <w:b/>
          <w:sz w:val="22"/>
          <w:szCs w:val="22"/>
        </w:rPr>
      </w:pPr>
    </w:p>
    <w:p w:rsidR="00EC045F" w:rsidRDefault="000172E3" w:rsidP="00EC045F">
      <w:pPr>
        <w:rPr>
          <w:rFonts w:ascii="Arial" w:hAnsi="Arial" w:cs="Arial"/>
          <w:b/>
          <w:sz w:val="22"/>
          <w:szCs w:val="22"/>
        </w:rPr>
      </w:pPr>
      <w:proofErr w:type="spellStart"/>
      <w:r>
        <w:rPr>
          <w:rFonts w:ascii="Arial" w:hAnsi="Arial" w:cs="Arial"/>
          <w:b/>
          <w:sz w:val="22"/>
          <w:szCs w:val="22"/>
        </w:rPr>
        <w:t>Asignatura</w:t>
      </w:r>
      <w:proofErr w:type="spellEnd"/>
      <w:r w:rsidR="005A4EDE" w:rsidRPr="00484E36">
        <w:rPr>
          <w:rFonts w:ascii="Arial" w:hAnsi="Arial" w:cs="Arial"/>
          <w:b/>
          <w:sz w:val="22"/>
          <w:szCs w:val="22"/>
        </w:rPr>
        <w:t xml:space="preserve"> (s)</w:t>
      </w:r>
      <w:r w:rsidR="00EC045F" w:rsidRPr="00484E36">
        <w:rPr>
          <w:rFonts w:ascii="Arial" w:hAnsi="Arial" w:cs="Arial"/>
          <w:b/>
          <w:sz w:val="22"/>
          <w:szCs w:val="22"/>
        </w:rPr>
        <w:t>:</w:t>
      </w:r>
      <w:r w:rsidR="00D3652D">
        <w:rPr>
          <w:rFonts w:ascii="Arial" w:hAnsi="Arial" w:cs="Arial"/>
          <w:b/>
          <w:sz w:val="22"/>
          <w:szCs w:val="22"/>
        </w:rPr>
        <w:t xml:space="preserve"> </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FILOSOFÍA</w:t>
      </w:r>
    </w:p>
    <w:p w:rsidR="00F074C6" w:rsidRDefault="000172E3" w:rsidP="00D3652D">
      <w:pPr>
        <w:rPr>
          <w:rFonts w:ascii="Arial" w:hAnsi="Arial" w:cs="Arial"/>
          <w:b/>
          <w:sz w:val="22"/>
          <w:szCs w:val="22"/>
        </w:rPr>
      </w:pPr>
      <w:r w:rsidRPr="00484E36">
        <w:rPr>
          <w:rFonts w:ascii="Arial" w:hAnsi="Arial" w:cs="Arial"/>
          <w:b/>
          <w:sz w:val="22"/>
          <w:szCs w:val="22"/>
          <w:lang w:val="es-ES"/>
        </w:rPr>
        <w:t>Grado</w:t>
      </w:r>
      <w:r w:rsidR="00D3652D">
        <w:rPr>
          <w:rFonts w:ascii="Arial" w:hAnsi="Arial" w:cs="Arial"/>
          <w:b/>
          <w:sz w:val="22"/>
          <w:szCs w:val="22"/>
        </w:rPr>
        <w:t>:</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11°</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p>
    <w:p w:rsidR="00F258AF" w:rsidRPr="00AD3A75" w:rsidRDefault="00F258AF" w:rsidP="00D3652D">
      <w:pPr>
        <w:rPr>
          <w:rFonts w:ascii="Arial" w:hAnsi="Arial" w:cs="Arial"/>
          <w:b/>
          <w:sz w:val="22"/>
          <w:szCs w:val="22"/>
        </w:rPr>
      </w:pPr>
      <w:proofErr w:type="spellStart"/>
      <w:r>
        <w:rPr>
          <w:rFonts w:ascii="Arial" w:hAnsi="Arial" w:cs="Arial"/>
          <w:b/>
          <w:sz w:val="22"/>
          <w:szCs w:val="22"/>
        </w:rPr>
        <w:t>Período</w:t>
      </w:r>
      <w:proofErr w:type="spellEnd"/>
      <w:r>
        <w:rPr>
          <w:rFonts w:ascii="Arial" w:hAnsi="Arial" w:cs="Arial"/>
          <w:b/>
          <w:sz w:val="22"/>
          <w:szCs w:val="22"/>
        </w:rPr>
        <w:t xml:space="preserve">: </w:t>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F074C6" w:rsidRPr="00AD3A75">
        <w:rPr>
          <w:rFonts w:ascii="Arial" w:hAnsi="Arial" w:cs="Arial"/>
          <w:b/>
          <w:sz w:val="22"/>
          <w:szCs w:val="22"/>
        </w:rPr>
        <w:tab/>
      </w:r>
      <w:r w:rsidR="003C717B">
        <w:rPr>
          <w:rFonts w:ascii="Arial" w:hAnsi="Arial" w:cs="Arial"/>
          <w:b/>
          <w:sz w:val="22"/>
          <w:szCs w:val="22"/>
        </w:rPr>
        <w:t>CUARTO</w:t>
      </w:r>
    </w:p>
    <w:p w:rsidR="00EC045F" w:rsidRPr="00AD3A75" w:rsidRDefault="0001781B" w:rsidP="00FA4A40">
      <w:pPr>
        <w:jc w:val="both"/>
        <w:rPr>
          <w:rFonts w:ascii="Arial" w:hAnsi="Arial" w:cs="Arial"/>
          <w:b/>
          <w:bCs/>
          <w:lang w:val="es-CO"/>
        </w:rPr>
      </w:pPr>
      <w:r w:rsidRPr="00AD3A75">
        <w:rPr>
          <w:rFonts w:ascii="Arial" w:hAnsi="Arial" w:cs="Arial"/>
          <w:b/>
          <w:bCs/>
          <w:sz w:val="22"/>
          <w:szCs w:val="22"/>
          <w:lang w:val="es-ES"/>
        </w:rPr>
        <w:t xml:space="preserve">Nombre </w:t>
      </w:r>
      <w:r w:rsidR="00EC045F" w:rsidRPr="00AD3A75">
        <w:rPr>
          <w:rFonts w:ascii="Arial" w:hAnsi="Arial" w:cs="Arial"/>
          <w:b/>
          <w:bCs/>
          <w:sz w:val="22"/>
          <w:szCs w:val="22"/>
          <w:lang w:val="es-ES"/>
        </w:rPr>
        <w:t>/</w:t>
      </w:r>
      <w:r w:rsidR="00DE2EB0" w:rsidRPr="00AD3A75">
        <w:rPr>
          <w:rFonts w:ascii="Arial" w:hAnsi="Arial" w:cs="Arial"/>
          <w:b/>
          <w:bCs/>
          <w:sz w:val="22"/>
          <w:szCs w:val="22"/>
          <w:lang w:val="es-ES"/>
        </w:rPr>
        <w:t xml:space="preserve"> </w:t>
      </w:r>
      <w:r w:rsidRPr="00AD3A75">
        <w:rPr>
          <w:rFonts w:ascii="Arial" w:hAnsi="Arial" w:cs="Arial"/>
          <w:b/>
          <w:bCs/>
          <w:sz w:val="22"/>
          <w:szCs w:val="22"/>
          <w:lang w:val="es-ES"/>
        </w:rPr>
        <w:t>Tema o Unidad</w:t>
      </w:r>
      <w:r w:rsidR="00EC045F" w:rsidRPr="00AD3A75">
        <w:rPr>
          <w:rFonts w:ascii="Arial" w:hAnsi="Arial" w:cs="Arial"/>
          <w:b/>
          <w:bCs/>
          <w:sz w:val="22"/>
          <w:szCs w:val="22"/>
          <w:lang w:val="es-ES"/>
        </w:rPr>
        <w:t>:</w:t>
      </w:r>
      <w:r w:rsidR="004301AF" w:rsidRPr="00AD3A75">
        <w:rPr>
          <w:rFonts w:ascii="Arial" w:hAnsi="Arial" w:cs="Arial"/>
          <w:b/>
          <w:bCs/>
          <w:sz w:val="22"/>
          <w:szCs w:val="22"/>
          <w:lang w:val="es-ES"/>
        </w:rPr>
        <w:tab/>
      </w:r>
      <w:r w:rsidR="00440D0F">
        <w:rPr>
          <w:rFonts w:ascii="Arial" w:hAnsi="Arial" w:cs="Arial"/>
          <w:b/>
          <w:bCs/>
          <w:sz w:val="22"/>
          <w:szCs w:val="22"/>
          <w:lang w:val="es-ES"/>
        </w:rPr>
        <w:tab/>
      </w:r>
      <w:r w:rsidR="001524EB">
        <w:rPr>
          <w:rFonts w:ascii="Arial" w:hAnsi="Arial" w:cs="Arial"/>
          <w:b/>
          <w:bCs/>
          <w:sz w:val="22"/>
          <w:szCs w:val="22"/>
          <w:lang w:val="es-ES"/>
        </w:rPr>
        <w:t xml:space="preserve">ONTOLOGÍA (Parte III) </w:t>
      </w:r>
      <w:r w:rsidR="001524EB" w:rsidRPr="00014DDD">
        <w:rPr>
          <w:rFonts w:ascii="Arial" w:hAnsi="Arial" w:cs="Arial"/>
          <w:b/>
          <w:bCs/>
          <w:lang w:val="es-CO"/>
        </w:rPr>
        <w:t xml:space="preserve">DIMENSIÓN SOCIAL Y CULTURAL </w:t>
      </w:r>
      <w:r w:rsidR="001524EB">
        <w:rPr>
          <w:rFonts w:ascii="Arial" w:hAnsi="Arial" w:cs="Arial"/>
          <w:b/>
          <w:bCs/>
          <w:lang w:val="es-CO"/>
        </w:rPr>
        <w:tab/>
      </w:r>
      <w:r w:rsidR="001524EB">
        <w:rPr>
          <w:rFonts w:ascii="Arial" w:hAnsi="Arial" w:cs="Arial"/>
          <w:b/>
          <w:bCs/>
          <w:lang w:val="es-CO"/>
        </w:rPr>
        <w:tab/>
      </w:r>
      <w:r w:rsidR="001524EB">
        <w:rPr>
          <w:rFonts w:ascii="Arial" w:hAnsi="Arial" w:cs="Arial"/>
          <w:b/>
          <w:bCs/>
          <w:lang w:val="es-CO"/>
        </w:rPr>
        <w:tab/>
      </w:r>
      <w:r w:rsidR="001524EB">
        <w:rPr>
          <w:rFonts w:ascii="Arial" w:hAnsi="Arial" w:cs="Arial"/>
          <w:b/>
          <w:bCs/>
          <w:lang w:val="es-CO"/>
        </w:rPr>
        <w:tab/>
      </w:r>
      <w:r w:rsidR="001524EB">
        <w:rPr>
          <w:rFonts w:ascii="Arial" w:hAnsi="Arial" w:cs="Arial"/>
          <w:b/>
          <w:bCs/>
          <w:lang w:val="es-CO"/>
        </w:rPr>
        <w:tab/>
      </w:r>
      <w:r w:rsidR="001524EB" w:rsidRPr="00014DDD">
        <w:rPr>
          <w:rFonts w:ascii="Arial" w:hAnsi="Arial" w:cs="Arial"/>
          <w:b/>
          <w:bCs/>
          <w:lang w:val="es-CO"/>
        </w:rPr>
        <w:t>DEL SER HUMANO (Antropología, ética y estética)</w:t>
      </w:r>
    </w:p>
    <w:p w:rsidR="00EC045F" w:rsidRPr="00AD3A75" w:rsidRDefault="00B14209" w:rsidP="00DE2EB0">
      <w:pPr>
        <w:rPr>
          <w:rFonts w:ascii="Arial" w:hAnsi="Arial" w:cs="Arial"/>
          <w:b/>
          <w:bCs/>
          <w:sz w:val="22"/>
          <w:szCs w:val="22"/>
          <w:lang w:val="es-ES"/>
        </w:rPr>
      </w:pPr>
      <w:r w:rsidRPr="00AD3A75">
        <w:rPr>
          <w:rFonts w:ascii="Arial" w:hAnsi="Arial" w:cs="Arial"/>
          <w:b/>
          <w:bCs/>
          <w:sz w:val="22"/>
          <w:szCs w:val="22"/>
          <w:lang w:val="es-ES"/>
        </w:rPr>
        <w:t>Tiempo</w:t>
      </w:r>
      <w:r w:rsidR="00703323" w:rsidRPr="00AD3A75">
        <w:rPr>
          <w:rFonts w:ascii="Arial" w:hAnsi="Arial" w:cs="Arial"/>
          <w:b/>
          <w:bCs/>
          <w:sz w:val="22"/>
          <w:szCs w:val="22"/>
          <w:lang w:val="es-ES"/>
        </w:rPr>
        <w:t xml:space="preserve"> </w:t>
      </w:r>
      <w:r w:rsidR="000172E3" w:rsidRPr="00AD3A75">
        <w:rPr>
          <w:rFonts w:ascii="Arial" w:hAnsi="Arial" w:cs="Arial"/>
          <w:b/>
          <w:bCs/>
          <w:sz w:val="22"/>
          <w:szCs w:val="22"/>
          <w:lang w:val="es-ES"/>
        </w:rPr>
        <w:t>de duración e</w:t>
      </w:r>
      <w:r w:rsidR="00703323" w:rsidRPr="00AD3A75">
        <w:rPr>
          <w:rFonts w:ascii="Arial" w:hAnsi="Arial" w:cs="Arial"/>
          <w:b/>
          <w:bCs/>
          <w:sz w:val="22"/>
          <w:szCs w:val="22"/>
          <w:lang w:val="es-ES"/>
        </w:rPr>
        <w:t>stimado</w:t>
      </w:r>
      <w:r w:rsidR="00EC045F" w:rsidRPr="00AD3A75">
        <w:rPr>
          <w:rFonts w:ascii="Arial" w:hAnsi="Arial" w:cs="Arial"/>
          <w:b/>
          <w:bCs/>
          <w:sz w:val="22"/>
          <w:szCs w:val="22"/>
          <w:lang w:val="es-ES"/>
        </w:rPr>
        <w:t>:</w:t>
      </w:r>
      <w:r w:rsidR="00D3652D" w:rsidRPr="00AD3A75">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AD3A75">
        <w:rPr>
          <w:rFonts w:ascii="Arial" w:hAnsi="Arial" w:cs="Arial"/>
          <w:b/>
          <w:bCs/>
          <w:sz w:val="22"/>
          <w:szCs w:val="22"/>
          <w:lang w:val="es-ES"/>
        </w:rPr>
        <w:t>Entregado por</w:t>
      </w:r>
      <w:r w:rsidR="00EC045F" w:rsidRPr="00AD3A75">
        <w:rPr>
          <w:rFonts w:ascii="Arial" w:hAnsi="Arial" w:cs="Arial"/>
          <w:b/>
          <w:bCs/>
          <w:sz w:val="22"/>
          <w:szCs w:val="22"/>
          <w:lang w:val="es-ES"/>
        </w:rPr>
        <w:t>:</w:t>
      </w:r>
      <w:r w:rsidR="00D3652D" w:rsidRPr="00AD3A75">
        <w:rPr>
          <w:rFonts w:ascii="Arial" w:hAnsi="Arial" w:cs="Arial"/>
          <w:b/>
          <w:bCs/>
          <w:sz w:val="22"/>
          <w:szCs w:val="22"/>
          <w:lang w:val="es-ES"/>
        </w:rPr>
        <w:tab/>
      </w:r>
      <w:r w:rsidR="00D3652D" w:rsidRPr="00AD3A75">
        <w:rPr>
          <w:rFonts w:ascii="Arial" w:hAnsi="Arial" w:cs="Arial"/>
          <w:b/>
          <w:bCs/>
          <w:sz w:val="22"/>
          <w:szCs w:val="22"/>
          <w:lang w:val="es-ES"/>
        </w:rPr>
        <w:tab/>
      </w:r>
      <w:r w:rsidR="00D3652D" w:rsidRPr="00AD3A75">
        <w:rPr>
          <w:rFonts w:ascii="Arial" w:hAnsi="Arial" w:cs="Arial"/>
          <w:b/>
          <w:bCs/>
          <w:sz w:val="22"/>
          <w:szCs w:val="22"/>
          <w:lang w:val="es-ES"/>
        </w:rPr>
        <w:tab/>
      </w:r>
      <w:r w:rsidR="00D3652D">
        <w:rPr>
          <w:rFonts w:ascii="Arial" w:hAnsi="Arial" w:cs="Arial"/>
          <w:b/>
          <w:bCs/>
          <w:sz w:val="22"/>
          <w:szCs w:val="22"/>
          <w:lang w:val="es-ES"/>
        </w:rPr>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4110"/>
      </w:tblGrid>
      <w:tr w:rsidR="00EC045F" w:rsidRPr="007A27C9">
        <w:trPr>
          <w:trHeight w:val="571"/>
        </w:trPr>
        <w:tc>
          <w:tcPr>
            <w:tcW w:w="10348" w:type="dxa"/>
            <w:gridSpan w:val="2"/>
            <w:shd w:val="clear" w:color="auto" w:fill="auto"/>
            <w:vAlign w:val="center"/>
          </w:tcPr>
          <w:p w:rsidR="00FB0BBF" w:rsidRDefault="00663512" w:rsidP="00810BD5">
            <w:pPr>
              <w:jc w:val="both"/>
              <w:rPr>
                <w:rFonts w:ascii="Arial" w:hAnsi="Arial" w:cs="Arial"/>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FB0BBF" w:rsidRDefault="00FB0BBF" w:rsidP="00FB0BBF">
            <w:pPr>
              <w:jc w:val="both"/>
              <w:rPr>
                <w:rFonts w:ascii="Arial" w:hAnsi="Arial" w:cs="Arial"/>
                <w:bCs/>
                <w:sz w:val="22"/>
                <w:szCs w:val="22"/>
                <w:lang w:val="es-ES"/>
              </w:rPr>
            </w:pPr>
          </w:p>
          <w:p w:rsidR="00E02ED6" w:rsidRDefault="00014DDD" w:rsidP="000F4CEB">
            <w:pPr>
              <w:jc w:val="both"/>
              <w:rPr>
                <w:rFonts w:ascii="Arial" w:hAnsi="Arial" w:cs="Arial"/>
                <w:bCs/>
                <w:sz w:val="22"/>
                <w:szCs w:val="22"/>
                <w:lang w:val="es-ES"/>
              </w:rPr>
            </w:pPr>
            <w:r>
              <w:rPr>
                <w:rFonts w:ascii="Arial" w:hAnsi="Arial" w:cs="Arial"/>
                <w:bCs/>
                <w:sz w:val="22"/>
                <w:szCs w:val="22"/>
                <w:lang w:val="es-ES"/>
              </w:rPr>
              <w:t>Para iniciar, considero oportuno presentar la propuesta para la reforma del currículo correspondiente al tercer bimestre.</w:t>
            </w:r>
          </w:p>
          <w:p w:rsidR="00014DDD" w:rsidRDefault="00014DDD" w:rsidP="000F4CEB">
            <w:pPr>
              <w:jc w:val="both"/>
              <w:rPr>
                <w:rFonts w:ascii="Arial" w:hAnsi="Arial" w:cs="Arial"/>
                <w:bCs/>
                <w:sz w:val="22"/>
                <w:szCs w:val="22"/>
                <w:lang w:val="es-ES"/>
              </w:rPr>
            </w:pPr>
          </w:p>
          <w:p w:rsidR="00014DDD" w:rsidRPr="00014DDD" w:rsidRDefault="00014DDD" w:rsidP="000F4CEB">
            <w:pPr>
              <w:jc w:val="both"/>
              <w:rPr>
                <w:rFonts w:ascii="Arial" w:hAnsi="Arial" w:cs="Arial"/>
                <w:bCs/>
                <w:sz w:val="22"/>
                <w:szCs w:val="22"/>
                <w:lang w:val="es-ES"/>
              </w:rPr>
            </w:pPr>
            <w:r w:rsidRPr="00014DDD">
              <w:rPr>
                <w:rFonts w:ascii="Arial" w:hAnsi="Arial" w:cs="Arial"/>
                <w:bCs/>
                <w:sz w:val="22"/>
                <w:szCs w:val="22"/>
                <w:lang w:val="es-ES"/>
              </w:rPr>
              <w:t>CURRÍCULO ACTUAL</w:t>
            </w:r>
            <w:r w:rsidR="003C717B">
              <w:rPr>
                <w:rFonts w:ascii="Arial" w:hAnsi="Arial" w:cs="Arial"/>
                <w:bCs/>
                <w:sz w:val="22"/>
                <w:szCs w:val="22"/>
                <w:lang w:val="es-ES"/>
              </w:rPr>
              <w:t xml:space="preserve"> DE 4° PERIODO</w:t>
            </w:r>
          </w:p>
          <w:p w:rsidR="00014DDD" w:rsidRDefault="00014DDD" w:rsidP="000F4CEB">
            <w:pPr>
              <w:jc w:val="both"/>
              <w:rPr>
                <w:rFonts w:ascii="Arial" w:hAnsi="Arial" w:cs="Arial"/>
                <w:bCs/>
                <w:sz w:val="22"/>
                <w:szCs w:val="22"/>
                <w:lang w:val="es-ES"/>
              </w:rPr>
            </w:pPr>
          </w:p>
          <w:p w:rsidR="003C717B" w:rsidRPr="003C717B" w:rsidRDefault="003C717B" w:rsidP="003C717B">
            <w:pPr>
              <w:jc w:val="both"/>
              <w:rPr>
                <w:rFonts w:ascii="Arial" w:hAnsi="Arial" w:cs="Arial"/>
                <w:b/>
                <w:bCs/>
                <w:lang w:val="es-CO"/>
              </w:rPr>
            </w:pPr>
            <w:r w:rsidRPr="003C717B">
              <w:rPr>
                <w:rFonts w:ascii="Arial" w:hAnsi="Arial" w:cs="Arial"/>
                <w:b/>
                <w:bCs/>
                <w:lang w:val="es-CO"/>
              </w:rPr>
              <w:t>PARTE 4: LA REALIDAD Y LA TRASCENDENCIA (ONTOLOGÍA Y METAFÍSICA)</w:t>
            </w:r>
          </w:p>
          <w:p w:rsidR="003C717B" w:rsidRPr="003C717B" w:rsidRDefault="003C717B" w:rsidP="003C717B">
            <w:pPr>
              <w:jc w:val="both"/>
              <w:rPr>
                <w:rFonts w:ascii="Arial" w:hAnsi="Arial" w:cs="Arial"/>
                <w:lang w:val="es-CO"/>
              </w:rPr>
            </w:pPr>
            <w:r w:rsidRPr="003C717B">
              <w:rPr>
                <w:rFonts w:ascii="Arial" w:hAnsi="Arial" w:cs="Arial"/>
                <w:lang w:val="es-CO"/>
              </w:rPr>
              <w:t>Perspectiva, mitos y realidad.</w:t>
            </w:r>
          </w:p>
          <w:p w:rsidR="003C717B" w:rsidRPr="003C717B" w:rsidRDefault="003C717B" w:rsidP="003C717B">
            <w:pPr>
              <w:jc w:val="both"/>
              <w:rPr>
                <w:rFonts w:ascii="Arial" w:hAnsi="Arial" w:cs="Arial"/>
                <w:lang w:val="es-CO"/>
              </w:rPr>
            </w:pPr>
            <w:r w:rsidRPr="003C717B">
              <w:rPr>
                <w:rFonts w:ascii="Arial" w:hAnsi="Arial" w:cs="Arial"/>
                <w:lang w:val="es-CO"/>
              </w:rPr>
              <w:t>El cambio y el reposo.</w:t>
            </w:r>
          </w:p>
          <w:p w:rsidR="003C717B" w:rsidRPr="003C717B" w:rsidRDefault="003C717B" w:rsidP="003C717B">
            <w:pPr>
              <w:jc w:val="both"/>
              <w:rPr>
                <w:rFonts w:ascii="Arial" w:hAnsi="Arial" w:cs="Arial"/>
                <w:lang w:val="es-CO"/>
              </w:rPr>
            </w:pPr>
            <w:r w:rsidRPr="003C717B">
              <w:rPr>
                <w:rFonts w:ascii="Arial" w:hAnsi="Arial" w:cs="Arial"/>
                <w:lang w:val="es-CO"/>
              </w:rPr>
              <w:t>Subjetividad y objetividad: Realismo y materialismo, objetivismo platónico e idealismo</w:t>
            </w:r>
          </w:p>
          <w:p w:rsidR="003C717B" w:rsidRPr="003C717B" w:rsidRDefault="003C717B" w:rsidP="003C717B">
            <w:pPr>
              <w:jc w:val="both"/>
              <w:rPr>
                <w:rFonts w:ascii="Arial" w:hAnsi="Arial" w:cs="Arial"/>
                <w:lang w:val="es-CO"/>
              </w:rPr>
            </w:pPr>
            <w:r w:rsidRPr="003C717B">
              <w:rPr>
                <w:rFonts w:ascii="Arial" w:hAnsi="Arial" w:cs="Arial"/>
                <w:lang w:val="es-CO"/>
              </w:rPr>
              <w:t>Lo trascendental y la física quántica</w:t>
            </w:r>
          </w:p>
          <w:p w:rsidR="003C717B" w:rsidRPr="003C717B" w:rsidRDefault="003C717B" w:rsidP="003C717B">
            <w:pPr>
              <w:jc w:val="both"/>
              <w:rPr>
                <w:rFonts w:ascii="Arial" w:hAnsi="Arial" w:cs="Arial"/>
                <w:lang w:val="es-CO"/>
              </w:rPr>
            </w:pPr>
          </w:p>
          <w:p w:rsidR="003C717B" w:rsidRPr="003C717B" w:rsidRDefault="003C717B" w:rsidP="003C717B">
            <w:pPr>
              <w:ind w:left="708" w:hanging="708"/>
              <w:jc w:val="both"/>
              <w:rPr>
                <w:rFonts w:ascii="Arial" w:hAnsi="Arial" w:cs="Arial"/>
                <w:lang w:val="es-CO"/>
              </w:rPr>
            </w:pPr>
            <w:r w:rsidRPr="003C717B">
              <w:rPr>
                <w:rFonts w:ascii="Arial" w:hAnsi="Arial" w:cs="Arial"/>
                <w:lang w:val="es-CO"/>
              </w:rPr>
              <w:t xml:space="preserve">Investigación especial: </w:t>
            </w:r>
            <w:proofErr w:type="spellStart"/>
            <w:r w:rsidRPr="003C717B">
              <w:rPr>
                <w:rFonts w:ascii="Arial" w:hAnsi="Arial" w:cs="Arial"/>
                <w:lang w:val="es-CO"/>
              </w:rPr>
              <w:t>Friederich</w:t>
            </w:r>
            <w:proofErr w:type="spellEnd"/>
            <w:r w:rsidRPr="003C717B">
              <w:rPr>
                <w:rFonts w:ascii="Arial" w:hAnsi="Arial" w:cs="Arial"/>
                <w:lang w:val="es-CO"/>
              </w:rPr>
              <w:t xml:space="preserve"> </w:t>
            </w:r>
            <w:proofErr w:type="spellStart"/>
            <w:r w:rsidRPr="003C717B">
              <w:rPr>
                <w:rFonts w:ascii="Arial" w:hAnsi="Arial" w:cs="Arial"/>
                <w:lang w:val="es-CO"/>
              </w:rPr>
              <w:t>Nietzche</w:t>
            </w:r>
            <w:proofErr w:type="spellEnd"/>
            <w:r w:rsidRPr="003C717B">
              <w:rPr>
                <w:rFonts w:ascii="Arial" w:hAnsi="Arial" w:cs="Arial"/>
                <w:lang w:val="es-CO"/>
              </w:rPr>
              <w:t xml:space="preserve">, Jean Paul Sartre, </w:t>
            </w:r>
            <w:proofErr w:type="spellStart"/>
            <w:r w:rsidRPr="003C717B">
              <w:rPr>
                <w:rFonts w:ascii="Arial" w:hAnsi="Arial" w:cs="Arial"/>
                <w:lang w:val="es-CO"/>
              </w:rPr>
              <w:t>Neomarxismo</w:t>
            </w:r>
            <w:proofErr w:type="spellEnd"/>
            <w:r w:rsidRPr="003C717B">
              <w:rPr>
                <w:rFonts w:ascii="Arial" w:hAnsi="Arial" w:cs="Arial"/>
                <w:lang w:val="es-CO"/>
              </w:rPr>
              <w:t xml:space="preserve"> y Lingüística.</w:t>
            </w:r>
          </w:p>
          <w:p w:rsidR="003C717B" w:rsidRPr="003C717B" w:rsidRDefault="003C717B" w:rsidP="003C717B">
            <w:pPr>
              <w:ind w:left="708" w:hanging="708"/>
              <w:jc w:val="both"/>
              <w:rPr>
                <w:rFonts w:ascii="Arial" w:hAnsi="Arial" w:cs="Arial"/>
                <w:lang w:val="es-CO"/>
              </w:rPr>
            </w:pPr>
            <w:r w:rsidRPr="003C717B">
              <w:rPr>
                <w:rFonts w:ascii="Arial" w:hAnsi="Arial" w:cs="Arial"/>
                <w:lang w:val="es-CO"/>
              </w:rPr>
              <w:t>Proyecto especial: la filosofía: una forma de vivir o una forma de ver la vida</w:t>
            </w:r>
          </w:p>
          <w:p w:rsidR="003C717B" w:rsidRPr="003C717B" w:rsidRDefault="003C717B" w:rsidP="003C717B">
            <w:pPr>
              <w:jc w:val="both"/>
              <w:rPr>
                <w:rFonts w:ascii="Arial" w:hAnsi="Arial" w:cs="Arial"/>
                <w:lang w:val="es-CO"/>
              </w:rPr>
            </w:pPr>
            <w:r w:rsidRPr="003C717B">
              <w:rPr>
                <w:rFonts w:ascii="Arial" w:hAnsi="Arial" w:cs="Arial"/>
                <w:lang w:val="es-CO"/>
              </w:rPr>
              <w:t>Actividad transversal: “Mi filosofía”</w:t>
            </w:r>
          </w:p>
          <w:p w:rsidR="003C717B" w:rsidRDefault="003C717B" w:rsidP="000F4CEB">
            <w:pPr>
              <w:jc w:val="both"/>
              <w:rPr>
                <w:rFonts w:ascii="Arial" w:hAnsi="Arial" w:cs="Arial"/>
                <w:bCs/>
                <w:sz w:val="22"/>
                <w:szCs w:val="22"/>
                <w:lang w:val="es-ES"/>
              </w:rPr>
            </w:pPr>
          </w:p>
          <w:p w:rsidR="003C717B" w:rsidRDefault="003C717B" w:rsidP="000F4CEB">
            <w:pPr>
              <w:jc w:val="both"/>
              <w:rPr>
                <w:rFonts w:ascii="Arial" w:hAnsi="Arial" w:cs="Arial"/>
                <w:bCs/>
                <w:sz w:val="22"/>
                <w:szCs w:val="22"/>
                <w:lang w:val="es-ES"/>
              </w:rPr>
            </w:pPr>
          </w:p>
          <w:p w:rsidR="003C717B" w:rsidRPr="00E1030D" w:rsidRDefault="003C717B" w:rsidP="003C717B">
            <w:pPr>
              <w:jc w:val="both"/>
              <w:rPr>
                <w:rFonts w:ascii="Arial" w:hAnsi="Arial" w:cs="Arial"/>
                <w:bCs/>
                <w:sz w:val="22"/>
                <w:szCs w:val="22"/>
                <w:lang w:val="es-ES"/>
              </w:rPr>
            </w:pPr>
            <w:r w:rsidRPr="00E1030D">
              <w:rPr>
                <w:rFonts w:ascii="Arial" w:hAnsi="Arial" w:cs="Arial"/>
                <w:bCs/>
                <w:sz w:val="22"/>
                <w:szCs w:val="22"/>
                <w:highlight w:val="yellow"/>
                <w:lang w:val="es-ES"/>
              </w:rPr>
              <w:t>REFORMA</w:t>
            </w:r>
            <w:r>
              <w:rPr>
                <w:rFonts w:ascii="Arial" w:hAnsi="Arial" w:cs="Arial"/>
                <w:bCs/>
                <w:sz w:val="22"/>
                <w:szCs w:val="22"/>
                <w:highlight w:val="yellow"/>
                <w:lang w:val="es-ES"/>
              </w:rPr>
              <w:t>:</w:t>
            </w:r>
            <w:r w:rsidRPr="00E1030D">
              <w:rPr>
                <w:rFonts w:ascii="Arial" w:hAnsi="Arial" w:cs="Arial"/>
                <w:bCs/>
                <w:sz w:val="22"/>
                <w:szCs w:val="22"/>
                <w:highlight w:val="yellow"/>
                <w:lang w:val="es-ES"/>
              </w:rPr>
              <w:t xml:space="preserve"> PRO</w:t>
            </w:r>
            <w:r>
              <w:rPr>
                <w:rFonts w:ascii="Arial" w:hAnsi="Arial" w:cs="Arial"/>
                <w:bCs/>
                <w:sz w:val="22"/>
                <w:szCs w:val="22"/>
                <w:highlight w:val="yellow"/>
                <w:lang w:val="es-ES"/>
              </w:rPr>
              <w:t>P</w:t>
            </w:r>
            <w:r w:rsidRPr="00E1030D">
              <w:rPr>
                <w:rFonts w:ascii="Arial" w:hAnsi="Arial" w:cs="Arial"/>
                <w:bCs/>
                <w:sz w:val="22"/>
                <w:szCs w:val="22"/>
                <w:highlight w:val="yellow"/>
                <w:lang w:val="es-ES"/>
              </w:rPr>
              <w:t xml:space="preserve">UESTA </w:t>
            </w:r>
            <w:r>
              <w:rPr>
                <w:rFonts w:ascii="Arial" w:hAnsi="Arial" w:cs="Arial"/>
                <w:bCs/>
                <w:sz w:val="22"/>
                <w:szCs w:val="22"/>
                <w:highlight w:val="yellow"/>
                <w:lang w:val="es-ES"/>
              </w:rPr>
              <w:t xml:space="preserve">PARA 4° BIMESTRE </w:t>
            </w:r>
            <w:r w:rsidRPr="00E1030D">
              <w:rPr>
                <w:rFonts w:ascii="Arial" w:hAnsi="Arial" w:cs="Arial"/>
                <w:bCs/>
                <w:sz w:val="22"/>
                <w:szCs w:val="22"/>
                <w:highlight w:val="yellow"/>
                <w:lang w:val="es-ES"/>
              </w:rPr>
              <w:t>A PARTIR DE 2012</w:t>
            </w:r>
          </w:p>
          <w:p w:rsidR="003C717B" w:rsidRDefault="003C717B" w:rsidP="000F4CEB">
            <w:pPr>
              <w:jc w:val="both"/>
              <w:rPr>
                <w:rFonts w:ascii="Arial" w:hAnsi="Arial" w:cs="Arial"/>
                <w:bCs/>
                <w:sz w:val="22"/>
                <w:szCs w:val="22"/>
                <w:lang w:val="es-ES"/>
              </w:rPr>
            </w:pPr>
          </w:p>
          <w:p w:rsidR="003C717B" w:rsidRPr="00014DDD" w:rsidRDefault="003C717B" w:rsidP="000F4CEB">
            <w:pPr>
              <w:jc w:val="both"/>
              <w:rPr>
                <w:rFonts w:ascii="Arial" w:hAnsi="Arial" w:cs="Arial"/>
                <w:bCs/>
                <w:sz w:val="22"/>
                <w:szCs w:val="22"/>
                <w:lang w:val="es-ES"/>
              </w:rPr>
            </w:pPr>
          </w:p>
          <w:p w:rsidR="00014DDD" w:rsidRPr="00014DDD" w:rsidRDefault="00014DDD" w:rsidP="00014DDD">
            <w:pPr>
              <w:jc w:val="both"/>
              <w:rPr>
                <w:rFonts w:ascii="Arial" w:hAnsi="Arial" w:cs="Arial"/>
                <w:b/>
                <w:bCs/>
                <w:lang w:val="es-CO"/>
              </w:rPr>
            </w:pPr>
            <w:r w:rsidRPr="00014DDD">
              <w:rPr>
                <w:rFonts w:ascii="Arial" w:hAnsi="Arial" w:cs="Arial"/>
                <w:b/>
                <w:bCs/>
                <w:lang w:val="es-CO"/>
              </w:rPr>
              <w:t>DIMENSIÓN SOCIAL Y CULTURAL DEL SER HUMANO (Antropología, ética y estética)</w:t>
            </w:r>
          </w:p>
          <w:p w:rsidR="00014DDD" w:rsidRPr="00014DDD" w:rsidRDefault="00014DDD" w:rsidP="00014DDD">
            <w:pPr>
              <w:jc w:val="both"/>
              <w:rPr>
                <w:rFonts w:ascii="Arial" w:hAnsi="Arial" w:cs="Arial"/>
                <w:lang w:val="es-CO"/>
              </w:rPr>
            </w:pPr>
            <w:r w:rsidRPr="00014DDD">
              <w:rPr>
                <w:rFonts w:ascii="Arial" w:hAnsi="Arial" w:cs="Arial"/>
                <w:lang w:val="es-CO"/>
              </w:rPr>
              <w:t>Perspectivas antropológicas</w:t>
            </w:r>
          </w:p>
          <w:p w:rsidR="00014DDD" w:rsidRPr="00014DDD" w:rsidRDefault="00014DDD" w:rsidP="00014DDD">
            <w:pPr>
              <w:jc w:val="both"/>
              <w:rPr>
                <w:rFonts w:ascii="Arial" w:hAnsi="Arial" w:cs="Arial"/>
                <w:lang w:val="es-CO"/>
              </w:rPr>
            </w:pPr>
            <w:r w:rsidRPr="00014DDD">
              <w:rPr>
                <w:rFonts w:ascii="Arial" w:hAnsi="Arial" w:cs="Arial"/>
                <w:lang w:val="es-CO"/>
              </w:rPr>
              <w:t>La búsqueda del bien y el dilema moral</w:t>
            </w:r>
          </w:p>
          <w:p w:rsidR="00014DDD" w:rsidRPr="00014DDD" w:rsidRDefault="00014DDD" w:rsidP="00014DDD">
            <w:pPr>
              <w:jc w:val="both"/>
              <w:rPr>
                <w:rFonts w:ascii="Arial" w:hAnsi="Arial" w:cs="Arial"/>
                <w:lang w:val="es-CO"/>
              </w:rPr>
            </w:pPr>
            <w:r w:rsidRPr="00014DDD">
              <w:rPr>
                <w:rFonts w:ascii="Arial" w:hAnsi="Arial" w:cs="Arial"/>
                <w:lang w:val="es-CO"/>
              </w:rPr>
              <w:t>El espíritu humano y el arte</w:t>
            </w:r>
          </w:p>
          <w:p w:rsidR="00014DDD" w:rsidRPr="00014DDD" w:rsidRDefault="00014DDD" w:rsidP="00014DDD">
            <w:pPr>
              <w:jc w:val="both"/>
              <w:rPr>
                <w:rFonts w:ascii="Arial" w:hAnsi="Arial" w:cs="Arial"/>
                <w:lang w:val="es-CO"/>
              </w:rPr>
            </w:pPr>
          </w:p>
          <w:p w:rsidR="00014DDD" w:rsidRPr="00014DDD" w:rsidRDefault="00014DDD" w:rsidP="00014DDD">
            <w:pPr>
              <w:jc w:val="both"/>
              <w:rPr>
                <w:rFonts w:ascii="Arial" w:hAnsi="Arial" w:cs="Arial"/>
                <w:lang w:val="es-CO"/>
              </w:rPr>
            </w:pPr>
            <w:r w:rsidRPr="00014DDD">
              <w:rPr>
                <w:rFonts w:ascii="Arial" w:hAnsi="Arial" w:cs="Arial"/>
                <w:lang w:val="es-CO"/>
              </w:rPr>
              <w:t xml:space="preserve">Investigación especial: </w:t>
            </w:r>
            <w:proofErr w:type="spellStart"/>
            <w:r w:rsidRPr="00014DDD">
              <w:rPr>
                <w:rFonts w:ascii="Arial" w:hAnsi="Arial" w:cs="Arial"/>
                <w:lang w:val="es-CO"/>
              </w:rPr>
              <w:t>Inmanuel</w:t>
            </w:r>
            <w:proofErr w:type="spellEnd"/>
            <w:r w:rsidRPr="00014DDD">
              <w:rPr>
                <w:rFonts w:ascii="Arial" w:hAnsi="Arial" w:cs="Arial"/>
                <w:lang w:val="es-CO"/>
              </w:rPr>
              <w:t xml:space="preserve"> Kant,  Teorías éticas, Karl Marx</w:t>
            </w:r>
          </w:p>
          <w:p w:rsidR="00014DDD" w:rsidRPr="00014DDD" w:rsidRDefault="00014DDD" w:rsidP="00014DDD">
            <w:pPr>
              <w:jc w:val="both"/>
              <w:rPr>
                <w:rFonts w:ascii="Arial" w:hAnsi="Arial" w:cs="Arial"/>
                <w:lang w:val="es-CO"/>
              </w:rPr>
            </w:pPr>
            <w:r w:rsidRPr="00014DDD">
              <w:rPr>
                <w:rFonts w:ascii="Arial" w:hAnsi="Arial" w:cs="Arial"/>
                <w:lang w:val="es-CO"/>
              </w:rPr>
              <w:t>Proyecto especial: lectura de una obra filosófica.</w:t>
            </w:r>
          </w:p>
          <w:p w:rsidR="00014DDD" w:rsidRPr="00014DDD" w:rsidRDefault="00014DDD" w:rsidP="00014DDD">
            <w:pPr>
              <w:jc w:val="both"/>
              <w:rPr>
                <w:rFonts w:ascii="Arial" w:hAnsi="Arial" w:cs="Arial"/>
                <w:lang w:val="es-CO"/>
              </w:rPr>
            </w:pPr>
            <w:r w:rsidRPr="00014DDD">
              <w:rPr>
                <w:rFonts w:ascii="Arial" w:hAnsi="Arial" w:cs="Arial"/>
                <w:lang w:val="es-CO"/>
              </w:rPr>
              <w:t>Actividad transversal: “Mi filosofía”</w:t>
            </w:r>
            <w:r w:rsidR="003C717B">
              <w:rPr>
                <w:rFonts w:ascii="Arial" w:hAnsi="Arial" w:cs="Arial"/>
                <w:lang w:val="es-CO"/>
              </w:rPr>
              <w:t xml:space="preserve"> (segunda parte)</w:t>
            </w:r>
          </w:p>
          <w:p w:rsidR="00014DDD" w:rsidRPr="00E1030D" w:rsidRDefault="00014DDD" w:rsidP="00014DDD">
            <w:pPr>
              <w:jc w:val="both"/>
              <w:rPr>
                <w:rFonts w:ascii="Arial" w:hAnsi="Arial" w:cs="Arial"/>
                <w:lang w:val="es-CO"/>
              </w:rPr>
            </w:pPr>
          </w:p>
          <w:p w:rsidR="00014DDD" w:rsidRPr="00E1030D" w:rsidRDefault="00907C50" w:rsidP="000F4CEB">
            <w:pPr>
              <w:jc w:val="both"/>
              <w:rPr>
                <w:rFonts w:ascii="Arial" w:hAnsi="Arial" w:cs="Arial"/>
                <w:bCs/>
                <w:sz w:val="22"/>
                <w:szCs w:val="22"/>
                <w:lang w:val="es-ES"/>
              </w:rPr>
            </w:pPr>
            <w:r w:rsidRPr="00E1030D">
              <w:rPr>
                <w:rFonts w:ascii="Arial" w:hAnsi="Arial" w:cs="Arial"/>
                <w:bCs/>
                <w:sz w:val="22"/>
                <w:szCs w:val="22"/>
                <w:lang w:val="es-ES"/>
              </w:rPr>
              <w:t xml:space="preserve">A la propuesta anterior, se suma el </w:t>
            </w:r>
            <w:r w:rsidR="00160EAC">
              <w:rPr>
                <w:rFonts w:ascii="Arial" w:hAnsi="Arial" w:cs="Arial"/>
                <w:bCs/>
                <w:sz w:val="22"/>
                <w:szCs w:val="22"/>
                <w:lang w:val="es-ES"/>
              </w:rPr>
              <w:t xml:space="preserve">cierre del capítulo </w:t>
            </w:r>
            <w:r w:rsidR="00160EAC" w:rsidRPr="007A27C9">
              <w:rPr>
                <w:rFonts w:ascii="Arial" w:hAnsi="Arial" w:cs="Arial"/>
                <w:bCs/>
                <w:sz w:val="22"/>
                <w:szCs w:val="22"/>
                <w:highlight w:val="yellow"/>
                <w:lang w:val="es-ES"/>
              </w:rPr>
              <w:t>“ONTOLOGÍA Y METAFÍSICA</w:t>
            </w:r>
            <w:r w:rsidRPr="007A27C9">
              <w:rPr>
                <w:rFonts w:ascii="Arial" w:hAnsi="Arial" w:cs="Arial"/>
                <w:bCs/>
                <w:sz w:val="22"/>
                <w:szCs w:val="22"/>
                <w:highlight w:val="yellow"/>
                <w:lang w:val="es-ES"/>
              </w:rPr>
              <w:t>”</w:t>
            </w:r>
            <w:r w:rsidR="007A27C9">
              <w:rPr>
                <w:rFonts w:ascii="Arial" w:hAnsi="Arial" w:cs="Arial"/>
                <w:bCs/>
                <w:sz w:val="22"/>
                <w:szCs w:val="22"/>
                <w:highlight w:val="yellow"/>
                <w:lang w:val="es-ES"/>
              </w:rPr>
              <w:t xml:space="preserve"> (Principales corrientes epistemológicas)</w:t>
            </w:r>
            <w:r w:rsidR="00440D0F" w:rsidRPr="007A27C9">
              <w:rPr>
                <w:rFonts w:ascii="Arial" w:hAnsi="Arial" w:cs="Arial"/>
                <w:bCs/>
                <w:sz w:val="22"/>
                <w:szCs w:val="22"/>
                <w:highlight w:val="yellow"/>
                <w:lang w:val="es-ES"/>
              </w:rPr>
              <w:t>.</w:t>
            </w:r>
          </w:p>
          <w:p w:rsidR="00C060B5" w:rsidRDefault="00C060B5" w:rsidP="002F1DBD">
            <w:pPr>
              <w:rPr>
                <w:rFonts w:ascii="Arial" w:hAnsi="Arial" w:cs="Arial"/>
                <w:bCs/>
                <w:sz w:val="22"/>
                <w:szCs w:val="22"/>
                <w:lang w:val="es-ES"/>
              </w:rPr>
            </w:pPr>
          </w:p>
          <w:p w:rsidR="002A32C0" w:rsidRDefault="002A32C0" w:rsidP="002F1DBD">
            <w:pPr>
              <w:rPr>
                <w:rFonts w:ascii="Arial" w:hAnsi="Arial" w:cs="Arial"/>
                <w:bCs/>
                <w:sz w:val="22"/>
                <w:szCs w:val="22"/>
                <w:lang w:val="es-ES"/>
              </w:rPr>
            </w:pPr>
            <w:r>
              <w:rPr>
                <w:rFonts w:ascii="Arial" w:hAnsi="Arial" w:cs="Arial"/>
                <w:bCs/>
                <w:sz w:val="22"/>
                <w:szCs w:val="22"/>
                <w:lang w:val="es-ES"/>
              </w:rPr>
              <w:t>Justificación de la propuesta anterior:</w:t>
            </w:r>
          </w:p>
          <w:p w:rsidR="002A32C0" w:rsidRPr="009909E5" w:rsidRDefault="00160EAC" w:rsidP="002A32C0">
            <w:pPr>
              <w:jc w:val="both"/>
              <w:rPr>
                <w:rFonts w:ascii="Arial" w:hAnsi="Arial" w:cs="Arial"/>
                <w:bCs/>
                <w:sz w:val="22"/>
                <w:szCs w:val="22"/>
                <w:lang w:val="es-ES"/>
              </w:rPr>
            </w:pPr>
            <w:r>
              <w:rPr>
                <w:rFonts w:ascii="Arial" w:hAnsi="Arial" w:cs="Arial"/>
                <w:bCs/>
                <w:sz w:val="22"/>
                <w:szCs w:val="22"/>
                <w:lang w:val="es-ES"/>
              </w:rPr>
              <w:t>Se sigue, como consecuencia, los mismos criterios de la justificación de la reforma presentada en el Plan de Unidad anterior.</w:t>
            </w:r>
          </w:p>
        </w:tc>
      </w:tr>
      <w:tr w:rsidR="00EC045F" w:rsidRPr="007A27C9">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7A27C9" w:rsidTr="002F15BF">
        <w:trPr>
          <w:trHeight w:val="409"/>
        </w:trPr>
        <w:tc>
          <w:tcPr>
            <w:tcW w:w="10348" w:type="dxa"/>
            <w:gridSpan w:val="2"/>
            <w:vAlign w:val="center"/>
          </w:tcPr>
          <w:p w:rsidR="00517AF7" w:rsidRDefault="004A30A0" w:rsidP="006E2F02">
            <w:pPr>
              <w:rPr>
                <w:rFonts w:ascii="Arial" w:hAnsi="Arial" w:cs="Arial"/>
                <w:b/>
                <w:sz w:val="22"/>
                <w:szCs w:val="22"/>
                <w:lang w:val="es-ES"/>
              </w:rPr>
            </w:pPr>
            <w:r w:rsidRPr="004301AF">
              <w:rPr>
                <w:rFonts w:ascii="Arial" w:hAnsi="Arial" w:cs="Arial"/>
                <w:b/>
                <w:sz w:val="22"/>
                <w:szCs w:val="22"/>
                <w:lang w:val="es-ES"/>
              </w:rPr>
              <w:t xml:space="preserve">ESTÁNDARES Y LOGROS: </w:t>
            </w:r>
          </w:p>
          <w:p w:rsidR="00810BD5" w:rsidRPr="00517AF7" w:rsidRDefault="00517AF7" w:rsidP="006E2F02">
            <w:pPr>
              <w:rPr>
                <w:rFonts w:ascii="Arial" w:hAnsi="Arial" w:cs="Arial"/>
                <w:b/>
                <w:sz w:val="22"/>
                <w:szCs w:val="22"/>
                <w:lang w:val="es-ES"/>
              </w:rPr>
            </w:pPr>
            <w:r>
              <w:rPr>
                <w:rFonts w:ascii="Arial" w:hAnsi="Arial" w:cs="Arial"/>
                <w:b/>
                <w:sz w:val="22"/>
                <w:szCs w:val="22"/>
                <w:lang w:val="es-ES"/>
              </w:rPr>
              <w:t>T</w:t>
            </w:r>
            <w:r w:rsidR="00810BD5" w:rsidRPr="004308FD">
              <w:rPr>
                <w:rFonts w:ascii="Arial" w:hAnsi="Arial" w:cs="Arial"/>
                <w:bCs/>
                <w:sz w:val="22"/>
                <w:szCs w:val="22"/>
                <w:lang w:val="es-ES"/>
              </w:rPr>
              <w:t>res propósitos prácticos: (1) formar para la comprensión de textos reflexivos con rigor académico, (2) formar en el desarrollo de pensamientos razon</w:t>
            </w:r>
            <w:r w:rsidR="00810BD5">
              <w:rPr>
                <w:rFonts w:ascii="Arial" w:hAnsi="Arial" w:cs="Arial"/>
                <w:bCs/>
                <w:sz w:val="22"/>
                <w:szCs w:val="22"/>
                <w:lang w:val="es-ES"/>
              </w:rPr>
              <w:t>ados, ordenados y lógicos; y (3)</w:t>
            </w:r>
            <w:r w:rsidR="00810BD5" w:rsidRPr="004308FD">
              <w:rPr>
                <w:rFonts w:ascii="Arial" w:hAnsi="Arial" w:cs="Arial"/>
                <w:bCs/>
                <w:sz w:val="22"/>
                <w:szCs w:val="22"/>
                <w:lang w:val="es-ES"/>
              </w:rPr>
              <w:t xml:space="preserve"> formación de actitudes crítica y propositiva ante situaciones ubicadas en el contexto de la realidad y la vida humana.</w:t>
            </w:r>
          </w:p>
          <w:p w:rsidR="00810BD5" w:rsidRPr="004A30A0" w:rsidRDefault="00810BD5" w:rsidP="006E2F02">
            <w:pPr>
              <w:rPr>
                <w:rFonts w:ascii="Arial" w:hAnsi="Arial" w:cs="Arial"/>
                <w:b/>
                <w:bCs/>
                <w:sz w:val="22"/>
                <w:szCs w:val="22"/>
                <w:lang w:val="es-ES"/>
              </w:rPr>
            </w:pPr>
          </w:p>
          <w:p w:rsidR="00D866E3" w:rsidRPr="00E73214" w:rsidRDefault="00517AF7" w:rsidP="00E73214">
            <w:pPr>
              <w:rPr>
                <w:rFonts w:ascii="Arial" w:hAnsi="Arial" w:cs="Arial"/>
                <w:b/>
                <w:bCs/>
                <w:sz w:val="22"/>
                <w:szCs w:val="22"/>
                <w:lang w:val="es-ES"/>
              </w:rPr>
            </w:pPr>
            <w:r>
              <w:rPr>
                <w:rFonts w:ascii="Arial" w:hAnsi="Arial" w:cs="Arial"/>
                <w:b/>
                <w:bCs/>
                <w:sz w:val="22"/>
                <w:szCs w:val="22"/>
                <w:lang w:val="es-ES"/>
              </w:rPr>
              <w:lastRenderedPageBreak/>
              <w:t>Los estudiantes identificarán</w:t>
            </w:r>
            <w:r w:rsidR="004A30A0" w:rsidRPr="004A30A0">
              <w:rPr>
                <w:rFonts w:ascii="Arial" w:hAnsi="Arial" w:cs="Arial"/>
                <w:b/>
                <w:bCs/>
                <w:sz w:val="22"/>
                <w:szCs w:val="22"/>
                <w:lang w:val="es-ES"/>
              </w:rPr>
              <w:t xml:space="preserve"> de conceptos</w:t>
            </w:r>
            <w:r w:rsidR="00806291">
              <w:rPr>
                <w:rFonts w:ascii="Arial" w:hAnsi="Arial" w:cs="Arial"/>
                <w:b/>
                <w:bCs/>
                <w:sz w:val="22"/>
                <w:szCs w:val="22"/>
                <w:lang w:val="es-ES"/>
              </w:rPr>
              <w:t xml:space="preserve"> (Declarativos)</w:t>
            </w:r>
          </w:p>
          <w:p w:rsidR="00302B6F" w:rsidRPr="00302B6F" w:rsidRDefault="00302B6F" w:rsidP="00302B6F">
            <w:pPr>
              <w:pStyle w:val="Prrafodelista"/>
              <w:numPr>
                <w:ilvl w:val="0"/>
                <w:numId w:val="13"/>
              </w:numPr>
              <w:jc w:val="both"/>
              <w:rPr>
                <w:rFonts w:ascii="Arial" w:hAnsi="Arial" w:cs="Arial"/>
                <w:lang w:val="es-ES"/>
              </w:rPr>
            </w:pPr>
            <w:r w:rsidRPr="00302B6F">
              <w:rPr>
                <w:rFonts w:ascii="Arial" w:hAnsi="Arial" w:cs="Arial"/>
                <w:lang w:val="es-ES"/>
              </w:rPr>
              <w:t>Los estudiantes identificarán las principales corrientes relacionadas con la dimensión cultural y social del hombre: antropológicas,  éticas y estéticas.</w:t>
            </w:r>
          </w:p>
          <w:p w:rsidR="00743ACC" w:rsidRPr="00302B6F" w:rsidRDefault="00743ACC" w:rsidP="00302B6F">
            <w:pPr>
              <w:pStyle w:val="Prrafodelista"/>
              <w:numPr>
                <w:ilvl w:val="0"/>
                <w:numId w:val="13"/>
              </w:numPr>
              <w:jc w:val="both"/>
              <w:rPr>
                <w:rFonts w:ascii="Arial" w:hAnsi="Arial" w:cs="Arial"/>
                <w:lang w:val="es-ES"/>
              </w:rPr>
            </w:pPr>
            <w:r w:rsidRPr="00302B6F">
              <w:rPr>
                <w:rFonts w:ascii="Arial" w:hAnsi="Arial" w:cs="Arial"/>
                <w:lang w:val="es-ES"/>
              </w:rPr>
              <w:t>Cada estudiante reconocerá el contexto y los aportes de la filosofía de Nietzsche.</w:t>
            </w:r>
          </w:p>
          <w:p w:rsidR="00743ACC" w:rsidRPr="00302B6F" w:rsidRDefault="00743ACC" w:rsidP="00302B6F">
            <w:pPr>
              <w:pStyle w:val="Prrafodelista"/>
              <w:numPr>
                <w:ilvl w:val="0"/>
                <w:numId w:val="13"/>
              </w:numPr>
              <w:jc w:val="both"/>
              <w:rPr>
                <w:rFonts w:ascii="Arial" w:hAnsi="Arial" w:cs="Arial"/>
                <w:lang w:val="es-ES"/>
              </w:rPr>
            </w:pPr>
            <w:r w:rsidRPr="00302B6F">
              <w:rPr>
                <w:rFonts w:ascii="Arial" w:hAnsi="Arial" w:cs="Arial"/>
                <w:lang w:val="es-ES"/>
              </w:rPr>
              <w:t>Cada estudiante reconocerá el contexto y los aportes de la filosofía de Sartre.</w:t>
            </w:r>
          </w:p>
          <w:p w:rsidR="00743ACC" w:rsidRPr="00302B6F" w:rsidRDefault="00743ACC" w:rsidP="00302B6F">
            <w:pPr>
              <w:pStyle w:val="Prrafodelista"/>
              <w:numPr>
                <w:ilvl w:val="0"/>
                <w:numId w:val="13"/>
              </w:numPr>
              <w:jc w:val="both"/>
              <w:rPr>
                <w:rFonts w:ascii="Arial" w:hAnsi="Arial" w:cs="Arial"/>
                <w:lang w:val="es-ES"/>
              </w:rPr>
            </w:pPr>
            <w:r w:rsidRPr="00302B6F">
              <w:rPr>
                <w:rFonts w:ascii="Arial" w:hAnsi="Arial" w:cs="Arial"/>
                <w:lang w:val="es-ES"/>
              </w:rPr>
              <w:t>Cada estudiante reconocerá el contexto y los aportes de la filosofía lingüística.</w:t>
            </w:r>
          </w:p>
          <w:p w:rsidR="007A27C9" w:rsidRDefault="00743ACC" w:rsidP="007A27C9">
            <w:pPr>
              <w:pStyle w:val="Prrafodelista"/>
              <w:numPr>
                <w:ilvl w:val="0"/>
                <w:numId w:val="13"/>
              </w:numPr>
              <w:jc w:val="both"/>
              <w:rPr>
                <w:rFonts w:ascii="Arial" w:hAnsi="Arial" w:cs="Arial"/>
                <w:lang w:val="es-ES"/>
              </w:rPr>
            </w:pPr>
            <w:r w:rsidRPr="00302B6F">
              <w:rPr>
                <w:rFonts w:ascii="Arial" w:hAnsi="Arial" w:cs="Arial"/>
                <w:lang w:val="es-ES"/>
              </w:rPr>
              <w:t>Los alumnos identificarán los alcances de la filosofía en desarrollo de la mujer en la historia.</w:t>
            </w:r>
          </w:p>
          <w:p w:rsidR="007A27C9" w:rsidRPr="007A27C9" w:rsidRDefault="007A27C9" w:rsidP="007A27C9">
            <w:pPr>
              <w:pStyle w:val="Prrafodelista"/>
              <w:numPr>
                <w:ilvl w:val="0"/>
                <w:numId w:val="13"/>
              </w:numPr>
              <w:jc w:val="both"/>
              <w:rPr>
                <w:rFonts w:ascii="Arial" w:hAnsi="Arial" w:cs="Arial"/>
                <w:lang w:val="es-ES"/>
              </w:rPr>
            </w:pPr>
            <w:r w:rsidRPr="007A27C9">
              <w:rPr>
                <w:rFonts w:ascii="Arial" w:hAnsi="Arial" w:cs="Arial"/>
                <w:lang w:val="es-ES"/>
              </w:rPr>
              <w:t>Los estudiantes identificarán las princi</w:t>
            </w:r>
            <w:r>
              <w:rPr>
                <w:rFonts w:ascii="Arial" w:hAnsi="Arial" w:cs="Arial"/>
                <w:lang w:val="es-ES"/>
              </w:rPr>
              <w:t>pales corrientes</w:t>
            </w:r>
            <w:bookmarkStart w:id="0" w:name="_GoBack"/>
            <w:bookmarkEnd w:id="0"/>
            <w:r w:rsidRPr="007A27C9">
              <w:rPr>
                <w:rFonts w:ascii="Arial" w:hAnsi="Arial" w:cs="Arial"/>
                <w:lang w:val="es-ES"/>
              </w:rPr>
              <w:t xml:space="preserve"> ontológicas.</w:t>
            </w:r>
          </w:p>
          <w:p w:rsidR="004A30A0" w:rsidRPr="000F0C25" w:rsidRDefault="004A30A0" w:rsidP="004A30A0">
            <w:pPr>
              <w:rPr>
                <w:rFonts w:ascii="Arial" w:hAnsi="Arial" w:cs="Arial"/>
                <w:sz w:val="22"/>
                <w:szCs w:val="22"/>
                <w:lang w:val="es-ES"/>
              </w:rPr>
            </w:pPr>
          </w:p>
          <w:p w:rsidR="004A30A0" w:rsidRPr="000F0C25" w:rsidRDefault="00517AF7" w:rsidP="004A30A0">
            <w:pPr>
              <w:rPr>
                <w:rFonts w:ascii="Arial" w:hAnsi="Arial" w:cs="Arial"/>
                <w:b/>
                <w:bCs/>
                <w:sz w:val="22"/>
                <w:szCs w:val="22"/>
                <w:lang w:val="es-ES"/>
              </w:rPr>
            </w:pPr>
            <w:r w:rsidRPr="000F0C25">
              <w:rPr>
                <w:rFonts w:ascii="Arial" w:hAnsi="Arial" w:cs="Arial"/>
                <w:b/>
                <w:bCs/>
                <w:sz w:val="22"/>
                <w:szCs w:val="22"/>
                <w:lang w:val="es-ES"/>
              </w:rPr>
              <w:t>Los estudiantes analizarán y disertarán</w:t>
            </w:r>
            <w:r w:rsidR="00806291" w:rsidRPr="000F0C25">
              <w:rPr>
                <w:rFonts w:ascii="Arial" w:hAnsi="Arial" w:cs="Arial"/>
                <w:b/>
                <w:bCs/>
                <w:sz w:val="22"/>
                <w:szCs w:val="22"/>
                <w:lang w:val="es-ES"/>
              </w:rPr>
              <w:t xml:space="preserve"> (</w:t>
            </w:r>
            <w:proofErr w:type="spellStart"/>
            <w:r w:rsidR="00806291" w:rsidRPr="000F0C25">
              <w:rPr>
                <w:rFonts w:ascii="Arial" w:hAnsi="Arial" w:cs="Arial"/>
                <w:b/>
                <w:bCs/>
                <w:sz w:val="22"/>
                <w:szCs w:val="22"/>
                <w:lang w:val="es-ES"/>
              </w:rPr>
              <w:t>Procedimiental</w:t>
            </w:r>
            <w:r w:rsidR="00664626" w:rsidRPr="000F0C25">
              <w:rPr>
                <w:rFonts w:ascii="Arial" w:hAnsi="Arial" w:cs="Arial"/>
                <w:b/>
                <w:bCs/>
                <w:sz w:val="22"/>
                <w:szCs w:val="22"/>
                <w:lang w:val="es-ES"/>
              </w:rPr>
              <w:t>es</w:t>
            </w:r>
            <w:proofErr w:type="spellEnd"/>
            <w:r w:rsidR="00806291" w:rsidRPr="000F0C25">
              <w:rPr>
                <w:rFonts w:ascii="Arial" w:hAnsi="Arial" w:cs="Arial"/>
                <w:b/>
                <w:bCs/>
                <w:sz w:val="22"/>
                <w:szCs w:val="22"/>
                <w:lang w:val="es-ES"/>
              </w:rPr>
              <w:t>)</w:t>
            </w:r>
          </w:p>
          <w:p w:rsidR="004A30A0" w:rsidRPr="000F0C25" w:rsidRDefault="004A30A0" w:rsidP="002C28ED">
            <w:pPr>
              <w:numPr>
                <w:ilvl w:val="0"/>
                <w:numId w:val="9"/>
              </w:numPr>
              <w:rPr>
                <w:rFonts w:ascii="Arial" w:hAnsi="Arial" w:cs="Arial"/>
                <w:sz w:val="22"/>
                <w:szCs w:val="22"/>
                <w:lang w:val="es-ES"/>
              </w:rPr>
            </w:pPr>
            <w:r w:rsidRPr="000F0C25">
              <w:rPr>
                <w:rFonts w:ascii="Arial" w:hAnsi="Arial" w:cs="Arial"/>
                <w:sz w:val="22"/>
                <w:szCs w:val="22"/>
                <w:lang w:val="es-ES"/>
              </w:rPr>
              <w:t>Los estudiantes aplicarán la metodología específica para la lectura apropiada de textos filosóficos.</w:t>
            </w:r>
          </w:p>
          <w:p w:rsidR="00302B6F" w:rsidRPr="00302B6F" w:rsidRDefault="000F0C25" w:rsidP="00302B6F">
            <w:pPr>
              <w:numPr>
                <w:ilvl w:val="0"/>
                <w:numId w:val="9"/>
              </w:numPr>
              <w:rPr>
                <w:rFonts w:ascii="Arial" w:hAnsi="Arial" w:cs="Arial"/>
                <w:sz w:val="22"/>
                <w:szCs w:val="22"/>
                <w:lang w:val="es-ES"/>
              </w:rPr>
            </w:pPr>
            <w:r w:rsidRPr="000F0C25">
              <w:rPr>
                <w:rFonts w:ascii="Arial" w:hAnsi="Arial" w:cs="Arial"/>
                <w:lang w:val="es-ES"/>
              </w:rPr>
              <w:t xml:space="preserve">Cada alumno producirá disertaciones relacionadas con temas tratados por los filósofos estudiados y que son pertinentes para la comprensión de problemáticas </w:t>
            </w:r>
            <w:r w:rsidRPr="00302B6F">
              <w:rPr>
                <w:rFonts w:ascii="Arial" w:hAnsi="Arial" w:cs="Arial"/>
                <w:lang w:val="es-ES"/>
              </w:rPr>
              <w:t>contemporáneas.</w:t>
            </w:r>
          </w:p>
          <w:p w:rsidR="00302B6F" w:rsidRPr="00302B6F" w:rsidRDefault="00302B6F" w:rsidP="00302B6F">
            <w:pPr>
              <w:numPr>
                <w:ilvl w:val="0"/>
                <w:numId w:val="9"/>
              </w:numPr>
              <w:rPr>
                <w:rFonts w:ascii="Arial" w:hAnsi="Arial" w:cs="Arial"/>
                <w:sz w:val="22"/>
                <w:szCs w:val="22"/>
                <w:lang w:val="es-ES"/>
              </w:rPr>
            </w:pPr>
            <w:r w:rsidRPr="00302B6F">
              <w:rPr>
                <w:rFonts w:ascii="Arial" w:hAnsi="Arial" w:cs="Arial"/>
                <w:lang w:val="es-ES"/>
              </w:rPr>
              <w:t>Los estudiantes relacionarán las corrientes o escuelas filosóficas y los ámbitos en los cuales éstas intervienen con situaciones de la vida cotidiana y con el contexto cultural, académico y político de nuestro país o región.</w:t>
            </w:r>
          </w:p>
          <w:p w:rsidR="00302B6F" w:rsidRPr="00302B6F" w:rsidRDefault="00302B6F" w:rsidP="00302B6F">
            <w:pPr>
              <w:numPr>
                <w:ilvl w:val="0"/>
                <w:numId w:val="9"/>
              </w:numPr>
              <w:rPr>
                <w:rFonts w:ascii="Arial" w:hAnsi="Arial" w:cs="Arial"/>
                <w:sz w:val="22"/>
                <w:szCs w:val="22"/>
                <w:lang w:val="es-ES"/>
              </w:rPr>
            </w:pPr>
            <w:r w:rsidRPr="00302B6F">
              <w:rPr>
                <w:rFonts w:ascii="Arial" w:hAnsi="Arial" w:cs="Arial"/>
                <w:lang w:val="es-ES"/>
              </w:rPr>
              <w:t>Los alumnos identificarán los alcances de la filosofía en desarrollo de la mujer en la historia.</w:t>
            </w:r>
          </w:p>
          <w:p w:rsidR="00302B6F" w:rsidRPr="00302B6F" w:rsidRDefault="00302B6F" w:rsidP="00302B6F">
            <w:pPr>
              <w:numPr>
                <w:ilvl w:val="0"/>
                <w:numId w:val="9"/>
              </w:numPr>
              <w:rPr>
                <w:rFonts w:ascii="Arial" w:hAnsi="Arial" w:cs="Arial"/>
                <w:sz w:val="22"/>
                <w:szCs w:val="22"/>
                <w:lang w:val="es-ES"/>
              </w:rPr>
            </w:pPr>
            <w:r w:rsidRPr="00302B6F">
              <w:rPr>
                <w:rFonts w:ascii="Arial" w:hAnsi="Arial" w:cs="Arial"/>
                <w:lang w:val="es-ES"/>
              </w:rPr>
              <w:t>Los alumnos presentarán reflexiones concretas sobre situaciones de la vida cotidiana y las confrontarán con presupuestos epistemológicos, antropológicos, éticos, estéticos y ontológicos.</w:t>
            </w:r>
          </w:p>
          <w:p w:rsidR="00302B6F" w:rsidRPr="00302B6F" w:rsidRDefault="00302B6F" w:rsidP="00302B6F">
            <w:pPr>
              <w:numPr>
                <w:ilvl w:val="0"/>
                <w:numId w:val="9"/>
              </w:numPr>
              <w:rPr>
                <w:rFonts w:ascii="Arial" w:hAnsi="Arial" w:cs="Arial"/>
                <w:sz w:val="22"/>
                <w:szCs w:val="22"/>
                <w:lang w:val="es-ES"/>
              </w:rPr>
            </w:pPr>
            <w:r w:rsidRPr="00302B6F">
              <w:rPr>
                <w:rFonts w:ascii="Arial" w:hAnsi="Arial" w:cs="Arial"/>
                <w:lang w:val="es-ES"/>
              </w:rPr>
              <w:t>Cada alumno producirá disertaciones relacionadas con temas tratados por los filósofos estudiados y que son pertinentes para la comprensión de problemáticas contemporáneas.</w:t>
            </w:r>
          </w:p>
          <w:p w:rsidR="00302B6F" w:rsidRPr="00302B6F" w:rsidRDefault="00302B6F" w:rsidP="00302B6F">
            <w:pPr>
              <w:numPr>
                <w:ilvl w:val="0"/>
                <w:numId w:val="9"/>
              </w:numPr>
              <w:rPr>
                <w:rFonts w:ascii="Arial" w:hAnsi="Arial" w:cs="Arial"/>
                <w:sz w:val="22"/>
                <w:szCs w:val="22"/>
                <w:lang w:val="es-ES"/>
              </w:rPr>
            </w:pPr>
            <w:r w:rsidRPr="00302B6F">
              <w:rPr>
                <w:rFonts w:ascii="Arial" w:hAnsi="Arial" w:cs="Arial"/>
                <w:lang w:val="es-ES"/>
              </w:rPr>
              <w:t>Los estudiantes debatirán en clase respaldados con documentos de su autoría atendiendo a técnicas de análisis filosóficos y estrategias argumentativas.</w:t>
            </w:r>
          </w:p>
          <w:p w:rsidR="000F0C25" w:rsidRPr="00302B6F" w:rsidRDefault="000F0C25" w:rsidP="000F0C25">
            <w:pPr>
              <w:rPr>
                <w:rFonts w:ascii="Arial" w:hAnsi="Arial" w:cs="Arial"/>
                <w:sz w:val="22"/>
                <w:szCs w:val="22"/>
                <w:lang w:val="es-ES"/>
              </w:rPr>
            </w:pPr>
          </w:p>
          <w:p w:rsidR="004A30A0" w:rsidRPr="000F0C25" w:rsidRDefault="004A30A0" w:rsidP="006E2F02">
            <w:pPr>
              <w:rPr>
                <w:rFonts w:ascii="Arial" w:hAnsi="Arial" w:cs="Arial"/>
                <w:b/>
                <w:sz w:val="22"/>
                <w:szCs w:val="22"/>
                <w:lang w:val="es-CO"/>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C611F1" w:rsidRPr="000B58B7" w:rsidRDefault="00C611F1" w:rsidP="00C611F1">
            <w:pPr>
              <w:ind w:left="360"/>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C611F1" w:rsidRPr="000B58B7" w:rsidRDefault="00C611F1" w:rsidP="00C611F1">
            <w:pPr>
              <w:numPr>
                <w:ilvl w:val="0"/>
                <w:numId w:val="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C611F1" w:rsidRPr="002A5DC8" w:rsidRDefault="00C611F1" w:rsidP="00C611F1">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lastRenderedPageBreak/>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4A4895" w:rsidTr="00396970">
        <w:tc>
          <w:tcPr>
            <w:tcW w:w="6238"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401B30" w:rsidRPr="004308FD" w:rsidRDefault="00401B30" w:rsidP="00401B30">
            <w:pPr>
              <w:rPr>
                <w:rFonts w:ascii="Arial" w:hAnsi="Arial" w:cs="Arial"/>
                <w:sz w:val="22"/>
                <w:szCs w:val="22"/>
                <w:lang w:val="es-ES"/>
              </w:rPr>
            </w:pPr>
          </w:p>
          <w:p w:rsidR="00725A75" w:rsidRDefault="00D311D7" w:rsidP="005C0977">
            <w:pPr>
              <w:rPr>
                <w:rFonts w:ascii="Arial" w:hAnsi="Arial" w:cs="Arial"/>
                <w:sz w:val="22"/>
                <w:szCs w:val="22"/>
                <w:lang w:val="es-ES"/>
              </w:rPr>
            </w:pPr>
            <w:r>
              <w:rPr>
                <w:rFonts w:ascii="Arial" w:hAnsi="Arial" w:cs="Arial"/>
                <w:sz w:val="22"/>
                <w:szCs w:val="22"/>
                <w:lang w:val="es-ES"/>
              </w:rPr>
              <w:t>¿</w:t>
            </w:r>
            <w:r w:rsidR="009427D8">
              <w:rPr>
                <w:rFonts w:ascii="Arial" w:hAnsi="Arial" w:cs="Arial"/>
                <w:sz w:val="22"/>
                <w:szCs w:val="22"/>
                <w:lang w:val="es-ES"/>
              </w:rPr>
              <w:t>Cuáles son las características del ser humano que los diferencian del resto de los seres vivos</w:t>
            </w:r>
            <w:r w:rsidR="005C0977">
              <w:rPr>
                <w:rFonts w:ascii="Arial" w:hAnsi="Arial" w:cs="Arial"/>
                <w:sz w:val="22"/>
                <w:szCs w:val="22"/>
                <w:lang w:val="es-ES"/>
              </w:rPr>
              <w:t>?</w:t>
            </w:r>
          </w:p>
          <w:p w:rsidR="005C0977" w:rsidRDefault="009427D8" w:rsidP="005C0977">
            <w:pPr>
              <w:rPr>
                <w:rFonts w:ascii="Arial" w:hAnsi="Arial" w:cs="Arial"/>
                <w:sz w:val="22"/>
                <w:szCs w:val="22"/>
                <w:lang w:val="es-ES"/>
              </w:rPr>
            </w:pPr>
            <w:r>
              <w:rPr>
                <w:rFonts w:ascii="Arial" w:hAnsi="Arial" w:cs="Arial"/>
                <w:sz w:val="22"/>
                <w:szCs w:val="22"/>
                <w:lang w:val="es-ES"/>
              </w:rPr>
              <w:t>¿Cuáles son los criterios que permiten identificar la belleza de la fealdad</w:t>
            </w:r>
            <w:r w:rsidR="005C0977">
              <w:rPr>
                <w:rFonts w:ascii="Arial" w:hAnsi="Arial" w:cs="Arial"/>
                <w:sz w:val="22"/>
                <w:szCs w:val="22"/>
                <w:lang w:val="es-ES"/>
              </w:rPr>
              <w:t>?</w:t>
            </w:r>
          </w:p>
          <w:p w:rsidR="00EE7BAE" w:rsidRDefault="00EE7BAE" w:rsidP="005C0977">
            <w:pPr>
              <w:rPr>
                <w:rFonts w:ascii="Arial" w:hAnsi="Arial" w:cs="Arial"/>
                <w:sz w:val="22"/>
                <w:szCs w:val="22"/>
                <w:lang w:val="es-ES"/>
              </w:rPr>
            </w:pPr>
            <w:r>
              <w:rPr>
                <w:rFonts w:ascii="Arial" w:hAnsi="Arial" w:cs="Arial"/>
                <w:sz w:val="22"/>
                <w:szCs w:val="22"/>
                <w:lang w:val="es-ES"/>
              </w:rPr>
              <w:t>¿</w:t>
            </w:r>
            <w:r w:rsidR="009427D8">
              <w:rPr>
                <w:rFonts w:ascii="Arial" w:hAnsi="Arial" w:cs="Arial"/>
                <w:sz w:val="22"/>
                <w:szCs w:val="22"/>
                <w:lang w:val="es-ES"/>
              </w:rPr>
              <w:t>En qué se diferencia la ética de la moral</w:t>
            </w:r>
            <w:r w:rsidR="009E2BC1">
              <w:rPr>
                <w:rFonts w:ascii="Arial" w:hAnsi="Arial" w:cs="Arial"/>
                <w:sz w:val="22"/>
                <w:szCs w:val="22"/>
                <w:lang w:val="es-ES"/>
              </w:rPr>
              <w:t>?</w:t>
            </w:r>
          </w:p>
          <w:p w:rsidR="00EE7BAE" w:rsidRDefault="009427D8" w:rsidP="005C0977">
            <w:pPr>
              <w:rPr>
                <w:rFonts w:ascii="Arial" w:hAnsi="Arial" w:cs="Arial"/>
                <w:sz w:val="22"/>
                <w:szCs w:val="22"/>
                <w:lang w:val="es-ES"/>
              </w:rPr>
            </w:pPr>
            <w:r>
              <w:rPr>
                <w:rFonts w:ascii="Arial" w:hAnsi="Arial" w:cs="Arial"/>
                <w:sz w:val="22"/>
                <w:szCs w:val="22"/>
                <w:lang w:val="es-ES"/>
              </w:rPr>
              <w:t>¿Cuáles son las reflexiones en torno a la búsqueda de la felicidad</w:t>
            </w:r>
            <w:r w:rsidR="00EE7BAE">
              <w:rPr>
                <w:rFonts w:ascii="Arial" w:hAnsi="Arial" w:cs="Arial"/>
                <w:sz w:val="22"/>
                <w:szCs w:val="22"/>
                <w:lang w:val="es-ES"/>
              </w:rPr>
              <w:t>?</w:t>
            </w:r>
          </w:p>
          <w:p w:rsidR="00361D51" w:rsidRPr="00AB6945" w:rsidRDefault="009427D8" w:rsidP="005C0977">
            <w:pPr>
              <w:rPr>
                <w:rFonts w:ascii="Arial" w:hAnsi="Arial" w:cs="Arial"/>
                <w:sz w:val="22"/>
                <w:szCs w:val="22"/>
                <w:lang w:val="es-ES"/>
              </w:rPr>
            </w:pPr>
            <w:r>
              <w:rPr>
                <w:rFonts w:ascii="Arial" w:hAnsi="Arial" w:cs="Arial"/>
                <w:sz w:val="22"/>
                <w:szCs w:val="22"/>
                <w:lang w:val="es-ES"/>
              </w:rPr>
              <w:t>¿Cuáles son las ideas principales que identifican a los principales pensadores contemporáneos de la filosofía occidental</w:t>
            </w:r>
            <w:r w:rsidR="00361D51">
              <w:rPr>
                <w:rFonts w:ascii="Arial" w:hAnsi="Arial" w:cs="Arial"/>
                <w:sz w:val="22"/>
                <w:szCs w:val="22"/>
                <w:lang w:val="es-ES"/>
              </w:rPr>
              <w:t>?</w:t>
            </w:r>
          </w:p>
        </w:tc>
        <w:tc>
          <w:tcPr>
            <w:tcW w:w="4110" w:type="dxa"/>
            <w:tcBorders>
              <w:bottom w:val="single" w:sz="4" w:space="0" w:color="auto"/>
            </w:tcBorders>
          </w:tcPr>
          <w:p w:rsidR="00162C30" w:rsidRDefault="00F40278" w:rsidP="006B7228">
            <w:pPr>
              <w:rPr>
                <w:rFonts w:ascii="Arial" w:hAnsi="Arial" w:cs="Arial"/>
                <w:b/>
                <w:sz w:val="22"/>
                <w:szCs w:val="22"/>
                <w:lang w:val="pt-BR"/>
              </w:rPr>
            </w:pPr>
            <w:proofErr w:type="spellStart"/>
            <w:r w:rsidRPr="00AB6945">
              <w:rPr>
                <w:rFonts w:ascii="Arial" w:hAnsi="Arial" w:cs="Arial"/>
                <w:b/>
                <w:sz w:val="22"/>
                <w:szCs w:val="22"/>
                <w:lang w:val="pt-BR"/>
              </w:rPr>
              <w:t>Vocabulario</w:t>
            </w:r>
            <w:proofErr w:type="spellEnd"/>
            <w:r w:rsidRPr="00AB6945">
              <w:rPr>
                <w:rFonts w:ascii="Arial" w:hAnsi="Arial" w:cs="Arial"/>
                <w:b/>
                <w:sz w:val="22"/>
                <w:szCs w:val="22"/>
                <w:lang w:val="pt-BR"/>
              </w:rPr>
              <w:t xml:space="preserve"> </w:t>
            </w:r>
            <w:r w:rsidR="00E861EA" w:rsidRPr="00AB6945">
              <w:rPr>
                <w:rFonts w:ascii="Arial" w:hAnsi="Arial" w:cs="Arial"/>
                <w:b/>
                <w:sz w:val="22"/>
                <w:szCs w:val="22"/>
                <w:lang w:val="pt-BR"/>
              </w:rPr>
              <w:t>académico</w:t>
            </w:r>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55796E" w:rsidRDefault="0055796E" w:rsidP="006B7228">
            <w:pPr>
              <w:rPr>
                <w:rFonts w:ascii="Arial" w:hAnsi="Arial" w:cs="Arial"/>
                <w:lang w:val="es-ES_tradnl"/>
              </w:rPr>
            </w:pPr>
          </w:p>
          <w:p w:rsidR="004A4895" w:rsidRDefault="00446330" w:rsidP="006B7228">
            <w:pPr>
              <w:rPr>
                <w:rFonts w:ascii="Arial" w:hAnsi="Arial" w:cs="Arial"/>
                <w:lang w:val="es-ES_tradnl"/>
              </w:rPr>
            </w:pPr>
            <w:r>
              <w:rPr>
                <w:rFonts w:ascii="Arial" w:hAnsi="Arial" w:cs="Arial"/>
                <w:lang w:val="es-ES_tradnl"/>
              </w:rPr>
              <w:t>Antropología</w:t>
            </w:r>
          </w:p>
          <w:p w:rsidR="00446330" w:rsidRDefault="00446330" w:rsidP="006B7228">
            <w:pPr>
              <w:rPr>
                <w:rFonts w:ascii="Arial" w:hAnsi="Arial" w:cs="Arial"/>
                <w:lang w:val="es-ES_tradnl"/>
              </w:rPr>
            </w:pPr>
            <w:r>
              <w:rPr>
                <w:rFonts w:ascii="Arial" w:hAnsi="Arial" w:cs="Arial"/>
                <w:lang w:val="es-ES_tradnl"/>
              </w:rPr>
              <w:t>Ética</w:t>
            </w:r>
          </w:p>
          <w:p w:rsidR="00446330" w:rsidRDefault="00396970" w:rsidP="006B7228">
            <w:pPr>
              <w:rPr>
                <w:rFonts w:ascii="Arial" w:hAnsi="Arial" w:cs="Arial"/>
                <w:lang w:val="es-ES_tradnl"/>
              </w:rPr>
            </w:pPr>
            <w:r>
              <w:rPr>
                <w:rFonts w:ascii="Arial" w:hAnsi="Arial" w:cs="Arial"/>
                <w:lang w:val="es-ES_tradnl"/>
              </w:rPr>
              <w:t>Estética</w:t>
            </w:r>
          </w:p>
          <w:p w:rsidR="00396970" w:rsidRDefault="00396970" w:rsidP="006B7228">
            <w:pPr>
              <w:rPr>
                <w:rFonts w:ascii="Arial" w:hAnsi="Arial" w:cs="Arial"/>
                <w:lang w:val="es-ES_tradnl"/>
              </w:rPr>
            </w:pPr>
            <w:r>
              <w:rPr>
                <w:rFonts w:ascii="Arial" w:hAnsi="Arial" w:cs="Arial"/>
                <w:lang w:val="es-ES_tradnl"/>
              </w:rPr>
              <w:t>Moral</w:t>
            </w:r>
          </w:p>
          <w:p w:rsidR="00396970" w:rsidRDefault="00396970" w:rsidP="006B7228">
            <w:pPr>
              <w:rPr>
                <w:rFonts w:ascii="Arial" w:hAnsi="Arial" w:cs="Arial"/>
                <w:lang w:val="es-ES_tradnl"/>
              </w:rPr>
            </w:pPr>
            <w:r>
              <w:rPr>
                <w:rFonts w:ascii="Arial" w:hAnsi="Arial" w:cs="Arial"/>
                <w:lang w:val="es-ES_tradnl"/>
              </w:rPr>
              <w:t>Sensibilidad</w:t>
            </w:r>
          </w:p>
          <w:p w:rsidR="00396970" w:rsidRDefault="00396970" w:rsidP="006B7228">
            <w:pPr>
              <w:rPr>
                <w:rFonts w:ascii="Arial" w:hAnsi="Arial" w:cs="Arial"/>
                <w:lang w:val="es-ES_tradnl"/>
              </w:rPr>
            </w:pPr>
            <w:r>
              <w:rPr>
                <w:rFonts w:ascii="Arial" w:hAnsi="Arial" w:cs="Arial"/>
                <w:lang w:val="es-ES_tradnl"/>
              </w:rPr>
              <w:t>Política</w:t>
            </w:r>
          </w:p>
          <w:p w:rsidR="00F13DBB" w:rsidRDefault="00F13DBB" w:rsidP="006B7228">
            <w:pPr>
              <w:rPr>
                <w:rFonts w:ascii="Arial" w:hAnsi="Arial" w:cs="Arial"/>
                <w:lang w:val="es-ES_tradnl"/>
              </w:rPr>
            </w:pPr>
            <w:r>
              <w:rPr>
                <w:rFonts w:ascii="Arial" w:hAnsi="Arial" w:cs="Arial"/>
                <w:lang w:val="es-ES_tradnl"/>
              </w:rPr>
              <w:t>Sociología</w:t>
            </w:r>
          </w:p>
          <w:p w:rsidR="00F13DBB" w:rsidRDefault="00F13DBB" w:rsidP="006B7228">
            <w:pPr>
              <w:rPr>
                <w:rFonts w:ascii="Arial" w:hAnsi="Arial" w:cs="Arial"/>
                <w:lang w:val="es-ES_tradnl"/>
              </w:rPr>
            </w:pPr>
            <w:r>
              <w:rPr>
                <w:rFonts w:ascii="Arial" w:hAnsi="Arial" w:cs="Arial"/>
                <w:lang w:val="es-ES_tradnl"/>
              </w:rPr>
              <w:t>Cultura</w:t>
            </w:r>
          </w:p>
          <w:p w:rsidR="00F13DBB" w:rsidRPr="0055796E" w:rsidRDefault="00F13DBB" w:rsidP="006B7228">
            <w:pPr>
              <w:rPr>
                <w:rFonts w:ascii="Arial" w:hAnsi="Arial" w:cs="Arial"/>
                <w:lang w:val="es-ES_tradnl"/>
              </w:rPr>
            </w:pPr>
            <w:r>
              <w:rPr>
                <w:rFonts w:ascii="Arial" w:hAnsi="Arial" w:cs="Arial"/>
                <w:lang w:val="es-ES_tradnl"/>
              </w:rPr>
              <w:t>Ser Humano</w:t>
            </w:r>
          </w:p>
        </w:tc>
      </w:tr>
      <w:tr w:rsidR="00EC045F" w:rsidRPr="007A27C9">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7A27C9">
        <w:tc>
          <w:tcPr>
            <w:tcW w:w="10348" w:type="dxa"/>
            <w:gridSpan w:val="2"/>
            <w:tcBorders>
              <w:bottom w:val="single" w:sz="4" w:space="0" w:color="auto"/>
            </w:tcBorders>
          </w:tcPr>
          <w:p w:rsidR="006B7228" w:rsidRPr="006C175E" w:rsidRDefault="006C175E" w:rsidP="006C175E">
            <w:pPr>
              <w:numPr>
                <w:ilvl w:val="0"/>
                <w:numId w:val="11"/>
              </w:numPr>
              <w:rPr>
                <w:rFonts w:ascii="Arial" w:hAnsi="Arial" w:cs="Arial"/>
                <w:sz w:val="22"/>
                <w:szCs w:val="22"/>
                <w:lang w:val="es-ES"/>
              </w:rPr>
            </w:pPr>
            <w:r>
              <w:rPr>
                <w:rFonts w:ascii="Arial" w:hAnsi="Arial" w:cs="Arial"/>
                <w:sz w:val="22"/>
                <w:szCs w:val="22"/>
                <w:lang w:val="es-ES"/>
              </w:rPr>
              <w:t>Disertaciones</w:t>
            </w:r>
            <w:r w:rsidR="00033794">
              <w:rPr>
                <w:rFonts w:ascii="Arial" w:hAnsi="Arial" w:cs="Arial"/>
                <w:sz w:val="22"/>
                <w:szCs w:val="22"/>
                <w:lang w:val="es-ES"/>
              </w:rPr>
              <w:t xml:space="preserve"> orales o</w:t>
            </w:r>
            <w:r>
              <w:rPr>
                <w:rFonts w:ascii="Arial" w:hAnsi="Arial" w:cs="Arial"/>
                <w:sz w:val="22"/>
                <w:szCs w:val="22"/>
                <w:lang w:val="es-ES"/>
              </w:rPr>
              <w:t xml:space="preserve"> escritas.</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6C175E" w:rsidRDefault="006B7228" w:rsidP="006C175E">
            <w:pPr>
              <w:numPr>
                <w:ilvl w:val="0"/>
                <w:numId w:val="11"/>
              </w:numPr>
              <w:rPr>
                <w:rFonts w:ascii="Arial" w:hAnsi="Arial" w:cs="Arial"/>
                <w:sz w:val="22"/>
                <w:szCs w:val="22"/>
                <w:lang w:val="es-ES"/>
              </w:rPr>
            </w:pPr>
            <w:r w:rsidRPr="004308FD">
              <w:rPr>
                <w:rFonts w:ascii="Arial" w:hAnsi="Arial" w:cs="Arial"/>
                <w:sz w:val="22"/>
                <w:szCs w:val="22"/>
                <w:lang w:val="es-ES"/>
              </w:rPr>
              <w:t xml:space="preserve">Exámenes mixtos </w:t>
            </w:r>
            <w:r w:rsidR="006C175E">
              <w:rPr>
                <w:rFonts w:ascii="Arial" w:hAnsi="Arial" w:cs="Arial"/>
                <w:sz w:val="22"/>
                <w:szCs w:val="22"/>
                <w:lang w:val="es-ES"/>
              </w:rPr>
              <w:t>con preguntas de diversos tipos.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Informes de lectura atendiendo a diversas técnicas de síntesis y resumen.</w:t>
            </w:r>
          </w:p>
          <w:p w:rsidR="006B7228" w:rsidRPr="004308FD" w:rsidRDefault="006C175E" w:rsidP="00FA7F98">
            <w:pPr>
              <w:numPr>
                <w:ilvl w:val="0"/>
                <w:numId w:val="11"/>
              </w:numPr>
              <w:rPr>
                <w:rFonts w:ascii="Arial" w:hAnsi="Arial" w:cs="Arial"/>
                <w:sz w:val="22"/>
                <w:szCs w:val="22"/>
                <w:lang w:val="es-ES"/>
              </w:rPr>
            </w:pPr>
            <w:r>
              <w:rPr>
                <w:rFonts w:ascii="Arial" w:hAnsi="Arial" w:cs="Arial"/>
                <w:sz w:val="22"/>
                <w:szCs w:val="22"/>
                <w:lang w:val="es-ES"/>
              </w:rPr>
              <w:t>Identificación de las características de una corriente filosófica.</w:t>
            </w:r>
          </w:p>
          <w:p w:rsidR="00077344" w:rsidRPr="006C175E" w:rsidRDefault="00FA7F98" w:rsidP="006C175E">
            <w:pPr>
              <w:numPr>
                <w:ilvl w:val="0"/>
                <w:numId w:val="11"/>
              </w:numPr>
              <w:rPr>
                <w:rFonts w:ascii="Arial" w:hAnsi="Arial" w:cs="Arial"/>
                <w:sz w:val="22"/>
                <w:szCs w:val="22"/>
                <w:lang w:val="es-ES"/>
              </w:rPr>
            </w:pPr>
            <w:r>
              <w:rPr>
                <w:rFonts w:ascii="Arial" w:hAnsi="Arial" w:cs="Arial"/>
                <w:sz w:val="22"/>
                <w:szCs w:val="22"/>
                <w:lang w:val="es-ES"/>
              </w:rPr>
              <w:t>Resumen analítico sobre el pensamiento de un filósofo.</w:t>
            </w:r>
          </w:p>
        </w:tc>
      </w:tr>
      <w:tr w:rsidR="00EC045F" w:rsidRPr="007A27C9">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9354AE">
        <w:tc>
          <w:tcPr>
            <w:tcW w:w="10348" w:type="dxa"/>
            <w:gridSpan w:val="2"/>
          </w:tcPr>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Diálogos dirigidos sobre conceptos de filosofía y sobre introducción al saber filosófico.</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Consultas sobre definiciones de conceptos filosóficos.</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Retroalimentación de pruebas, exámenes y consultas.</w:t>
            </w:r>
          </w:p>
          <w:p w:rsidR="00484E36" w:rsidRDefault="0036415E" w:rsidP="0036415E">
            <w:pPr>
              <w:numPr>
                <w:ilvl w:val="1"/>
                <w:numId w:val="11"/>
              </w:numPr>
              <w:rPr>
                <w:rFonts w:ascii="Arial" w:hAnsi="Arial" w:cs="Arial"/>
                <w:sz w:val="22"/>
                <w:szCs w:val="22"/>
                <w:lang w:val="es-ES"/>
              </w:rPr>
            </w:pPr>
            <w:r>
              <w:rPr>
                <w:rFonts w:ascii="Arial" w:hAnsi="Arial" w:cs="Arial"/>
                <w:sz w:val="22"/>
                <w:szCs w:val="22"/>
                <w:lang w:val="es-ES"/>
              </w:rPr>
              <w:t>Exposiciones magistrales sobre filoso</w:t>
            </w:r>
            <w:r w:rsidR="000B1DEF">
              <w:rPr>
                <w:rFonts w:ascii="Arial" w:hAnsi="Arial" w:cs="Arial"/>
                <w:sz w:val="22"/>
                <w:szCs w:val="22"/>
                <w:lang w:val="es-ES"/>
              </w:rPr>
              <w:t>fías idealistas y filosofías materialistas</w:t>
            </w:r>
            <w:r>
              <w:rPr>
                <w:rFonts w:ascii="Arial" w:hAnsi="Arial" w:cs="Arial"/>
                <w:sz w:val="22"/>
                <w:szCs w:val="22"/>
                <w:lang w:val="es-ES"/>
              </w:rPr>
              <w:t>.</w:t>
            </w:r>
          </w:p>
          <w:p w:rsidR="00D866E3" w:rsidRDefault="00D866E3" w:rsidP="0036415E">
            <w:pPr>
              <w:numPr>
                <w:ilvl w:val="1"/>
                <w:numId w:val="11"/>
              </w:numPr>
              <w:rPr>
                <w:rFonts w:ascii="Arial" w:hAnsi="Arial" w:cs="Arial"/>
                <w:sz w:val="22"/>
                <w:szCs w:val="22"/>
                <w:lang w:val="es-ES"/>
              </w:rPr>
            </w:pPr>
            <w:r>
              <w:rPr>
                <w:rFonts w:ascii="Arial" w:hAnsi="Arial" w:cs="Arial"/>
                <w:sz w:val="22"/>
                <w:szCs w:val="22"/>
                <w:lang w:val="es-ES"/>
              </w:rPr>
              <w:t>Primeros debates dirigidos.</w:t>
            </w:r>
          </w:p>
          <w:p w:rsidR="008A50FA" w:rsidRPr="009354AE" w:rsidRDefault="008A50FA" w:rsidP="0036415E">
            <w:pPr>
              <w:numPr>
                <w:ilvl w:val="1"/>
                <w:numId w:val="11"/>
              </w:numPr>
              <w:rPr>
                <w:rFonts w:ascii="Arial" w:hAnsi="Arial" w:cs="Arial"/>
                <w:sz w:val="22"/>
                <w:szCs w:val="22"/>
                <w:lang w:val="es-ES"/>
              </w:rPr>
            </w:pPr>
            <w:r>
              <w:rPr>
                <w:rFonts w:ascii="Arial" w:hAnsi="Arial" w:cs="Arial"/>
                <w:sz w:val="22"/>
                <w:szCs w:val="22"/>
                <w:lang w:val="es-ES"/>
              </w:rPr>
              <w:t>Películas y documentales.</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5A3F53" w:rsidRDefault="002B0F14" w:rsidP="0036415E">
            <w:pPr>
              <w:numPr>
                <w:ilvl w:val="0"/>
                <w:numId w:val="11"/>
              </w:numPr>
              <w:rPr>
                <w:rFonts w:ascii="Arial" w:hAnsi="Arial" w:cs="Arial"/>
                <w:sz w:val="22"/>
                <w:szCs w:val="22"/>
                <w:lang w:val="es-ES"/>
              </w:rPr>
            </w:pPr>
            <w:r>
              <w:rPr>
                <w:rFonts w:ascii="Arial" w:hAnsi="Arial" w:cs="Arial"/>
                <w:sz w:val="22"/>
                <w:szCs w:val="22"/>
                <w:lang w:val="es-ES"/>
              </w:rPr>
              <w:t>Papelería para exposiciones</w:t>
            </w:r>
            <w:r w:rsidR="005A3F53" w:rsidRPr="004308FD">
              <w:rPr>
                <w:rFonts w:ascii="Arial" w:hAnsi="Arial" w:cs="Arial"/>
                <w:sz w:val="22"/>
                <w:szCs w:val="22"/>
                <w:lang w:val="es-ES"/>
              </w:rPr>
              <w:t>.</w:t>
            </w:r>
          </w:p>
          <w:p w:rsidR="00033794" w:rsidRPr="004308FD" w:rsidRDefault="00033794" w:rsidP="0036415E">
            <w:pPr>
              <w:numPr>
                <w:ilvl w:val="0"/>
                <w:numId w:val="11"/>
              </w:numPr>
              <w:rPr>
                <w:rFonts w:ascii="Arial" w:hAnsi="Arial" w:cs="Arial"/>
                <w:sz w:val="22"/>
                <w:szCs w:val="22"/>
                <w:lang w:val="es-ES"/>
              </w:rPr>
            </w:pPr>
            <w:r>
              <w:rPr>
                <w:rFonts w:ascii="Arial" w:hAnsi="Arial" w:cs="Arial"/>
                <w:sz w:val="22"/>
                <w:szCs w:val="22"/>
                <w:lang w:val="es-ES"/>
              </w:rPr>
              <w:t xml:space="preserve">Folletos sobre corrientes filosóficas de la editorial El </w:t>
            </w:r>
            <w:proofErr w:type="spellStart"/>
            <w:r>
              <w:rPr>
                <w:rFonts w:ascii="Arial" w:hAnsi="Arial" w:cs="Arial"/>
                <w:sz w:val="22"/>
                <w:szCs w:val="22"/>
                <w:lang w:val="es-ES"/>
              </w:rPr>
              <w:t>Buho</w:t>
            </w:r>
            <w:proofErr w:type="spellEnd"/>
            <w:r>
              <w:rPr>
                <w:rFonts w:ascii="Arial" w:hAnsi="Arial" w:cs="Arial"/>
                <w:sz w:val="22"/>
                <w:szCs w:val="22"/>
                <w:lang w:val="es-ES"/>
              </w:rPr>
              <w:t>.</w:t>
            </w:r>
          </w:p>
          <w:p w:rsidR="000172E3" w:rsidRDefault="002B0F14" w:rsidP="005A3F53">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r w:rsidR="005A3F53" w:rsidRPr="004308FD">
              <w:rPr>
                <w:rFonts w:ascii="Arial" w:hAnsi="Arial" w:cs="Arial"/>
                <w:sz w:val="22"/>
                <w:szCs w:val="22"/>
                <w:lang w:val="es-ES"/>
              </w:rPr>
              <w:t>.</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Videos sobre la introducción a la filosofía.</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 xml:space="preserve">Colecciones Historia de la filosofía: </w:t>
            </w:r>
            <w:proofErr w:type="spellStart"/>
            <w:r>
              <w:rPr>
                <w:rFonts w:ascii="Arial" w:hAnsi="Arial" w:cs="Arial"/>
                <w:sz w:val="22"/>
                <w:szCs w:val="22"/>
                <w:lang w:val="es-ES"/>
              </w:rPr>
              <w:t>Vincens</w:t>
            </w:r>
            <w:proofErr w:type="spellEnd"/>
            <w:r>
              <w:rPr>
                <w:rFonts w:ascii="Arial" w:hAnsi="Arial" w:cs="Arial"/>
                <w:sz w:val="22"/>
                <w:szCs w:val="22"/>
                <w:lang w:val="es-ES"/>
              </w:rPr>
              <w:t xml:space="preserve"> Vives, y Editorial El </w:t>
            </w:r>
            <w:proofErr w:type="spellStart"/>
            <w:r>
              <w:rPr>
                <w:rFonts w:ascii="Arial" w:hAnsi="Arial" w:cs="Arial"/>
                <w:sz w:val="22"/>
                <w:szCs w:val="22"/>
                <w:lang w:val="es-ES"/>
              </w:rPr>
              <w:t>Buho</w:t>
            </w:r>
            <w:proofErr w:type="spellEnd"/>
            <w:r>
              <w:rPr>
                <w:rFonts w:ascii="Arial" w:hAnsi="Arial" w:cs="Arial"/>
                <w:sz w:val="22"/>
                <w:szCs w:val="22"/>
                <w:lang w:val="es-ES"/>
              </w:rPr>
              <w:t>.</w:t>
            </w:r>
          </w:p>
          <w:p w:rsidR="002B7C97" w:rsidRPr="005A3F53" w:rsidRDefault="002B7C97" w:rsidP="005A3F53">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r>
              <w:rPr>
                <w:rFonts w:ascii="Arial" w:hAnsi="Arial" w:cs="Arial"/>
                <w:sz w:val="22"/>
                <w:szCs w:val="22"/>
                <w:lang w:val="es-ES"/>
              </w:rPr>
              <w:t>.</w:t>
            </w:r>
          </w:p>
        </w:tc>
      </w:tr>
    </w:tbl>
    <w:p w:rsidR="00AB787B" w:rsidRPr="00527DDD" w:rsidRDefault="00AB787B" w:rsidP="00EC045F">
      <w:pPr>
        <w:rPr>
          <w:rFonts w:ascii="Arial" w:hAnsi="Arial" w:cs="Arial"/>
          <w:sz w:val="22"/>
          <w:szCs w:val="22"/>
          <w:lang w:val="es-ES"/>
        </w:rPr>
      </w:pPr>
    </w:p>
    <w:p w:rsidR="00F224F8" w:rsidRPr="00527DDD" w:rsidRDefault="00F224F8" w:rsidP="00EC045F">
      <w:pPr>
        <w:rPr>
          <w:rFonts w:ascii="Arial" w:hAnsi="Arial" w:cs="Arial"/>
          <w:sz w:val="22"/>
          <w:szCs w:val="22"/>
          <w:lang w:val="es-ES"/>
        </w:rPr>
      </w:pPr>
    </w:p>
    <w:tbl>
      <w:tblPr>
        <w:tblStyle w:val="Tablaconcuadrcula"/>
        <w:tblW w:w="0" w:type="auto"/>
        <w:tblLook w:val="04A0" w:firstRow="1" w:lastRow="0" w:firstColumn="1" w:lastColumn="0" w:noHBand="0" w:noVBand="1"/>
      </w:tblPr>
      <w:tblGrid>
        <w:gridCol w:w="10526"/>
      </w:tblGrid>
      <w:tr w:rsidR="00527DDD" w:rsidRPr="007A27C9" w:rsidTr="00527DDD">
        <w:tc>
          <w:tcPr>
            <w:tcW w:w="10526" w:type="dxa"/>
          </w:tcPr>
          <w:p w:rsidR="00527DDD" w:rsidRPr="00980E39" w:rsidRDefault="00527DDD" w:rsidP="00EC045F">
            <w:pPr>
              <w:rPr>
                <w:rFonts w:ascii="Arial" w:hAnsi="Arial" w:cs="Arial"/>
                <w:b/>
                <w:sz w:val="22"/>
                <w:szCs w:val="22"/>
                <w:lang w:val="es-ES"/>
              </w:rPr>
            </w:pPr>
            <w:r w:rsidRPr="00980E39">
              <w:rPr>
                <w:rFonts w:ascii="Arial" w:hAnsi="Arial" w:cs="Arial"/>
                <w:b/>
                <w:sz w:val="22"/>
                <w:szCs w:val="22"/>
                <w:lang w:val="es-ES"/>
              </w:rPr>
              <w:t>PORCENTAJE DE CURRICULO DESARROLLADO Y EVALUADO:</w:t>
            </w:r>
          </w:p>
          <w:p w:rsidR="005D20B1" w:rsidRPr="00440D0F" w:rsidRDefault="005D20B1" w:rsidP="005D20B1">
            <w:pPr>
              <w:rPr>
                <w:rFonts w:ascii="Arial" w:hAnsi="Arial" w:cs="Arial"/>
                <w:bCs/>
                <w:sz w:val="22"/>
                <w:szCs w:val="22"/>
                <w:lang w:val="es-ES"/>
              </w:rPr>
            </w:pPr>
          </w:p>
          <w:p w:rsidR="005D20B1" w:rsidRPr="00440D0F" w:rsidRDefault="005D20B1" w:rsidP="005D20B1">
            <w:pPr>
              <w:jc w:val="both"/>
              <w:rPr>
                <w:rFonts w:ascii="Arial" w:hAnsi="Arial" w:cs="Arial"/>
                <w:b/>
                <w:bCs/>
                <w:lang w:val="es-ES"/>
              </w:rPr>
            </w:pPr>
            <w:r w:rsidRPr="00440D0F">
              <w:rPr>
                <w:rFonts w:ascii="Arial" w:hAnsi="Arial" w:cs="Arial"/>
                <w:b/>
                <w:bCs/>
                <w:lang w:val="es-ES"/>
              </w:rPr>
              <w:t>PARTE 2: EL CONOCIMIENTO (EPISTEMOLOGÍA, GNOSEOLOGÍA Y LÓGICA)</w:t>
            </w:r>
          </w:p>
          <w:p w:rsidR="005D20B1" w:rsidRPr="00440D0F" w:rsidRDefault="005D20B1" w:rsidP="005D20B1">
            <w:pPr>
              <w:jc w:val="both"/>
              <w:rPr>
                <w:rFonts w:ascii="Arial" w:hAnsi="Arial" w:cs="Arial"/>
                <w:lang w:val="es-ES"/>
              </w:rPr>
            </w:pPr>
            <w:r w:rsidRPr="00440D0F">
              <w:rPr>
                <w:rFonts w:ascii="Arial" w:hAnsi="Arial" w:cs="Arial"/>
                <w:lang w:val="es-ES"/>
              </w:rPr>
              <w:t>El método en filosofía</w:t>
            </w:r>
            <w:r w:rsidR="003C717B">
              <w:rPr>
                <w:rFonts w:ascii="Arial" w:hAnsi="Arial" w:cs="Arial"/>
                <w:lang w:val="es-ES"/>
              </w:rPr>
              <w:t xml:space="preserve"> (porcentaje restante: relacionado con la disertación)</w:t>
            </w:r>
            <w:r w:rsidRPr="00440D0F">
              <w:rPr>
                <w:rFonts w:ascii="Arial" w:hAnsi="Arial" w:cs="Arial"/>
                <w:lang w:val="es-ES"/>
              </w:rPr>
              <w:t>.</w:t>
            </w:r>
            <w:r w:rsidRPr="00440D0F">
              <w:rPr>
                <w:rFonts w:ascii="Arial" w:hAnsi="Arial" w:cs="Arial"/>
                <w:lang w:val="es-ES"/>
              </w:rPr>
              <w:tab/>
            </w:r>
            <w:r w:rsidRPr="00440D0F">
              <w:rPr>
                <w:rFonts w:ascii="Arial" w:hAnsi="Arial" w:cs="Arial"/>
                <w:lang w:val="es-ES"/>
              </w:rPr>
              <w:tab/>
            </w:r>
            <w:r w:rsidR="003C717B">
              <w:rPr>
                <w:rFonts w:ascii="Arial" w:hAnsi="Arial" w:cs="Arial"/>
                <w:lang w:val="es-ES"/>
              </w:rPr>
              <w:t>8</w:t>
            </w:r>
            <w:r w:rsidRPr="00440D0F">
              <w:rPr>
                <w:rFonts w:ascii="Arial" w:hAnsi="Arial" w:cs="Arial"/>
                <w:lang w:val="es-ES"/>
              </w:rPr>
              <w:t>0%</w:t>
            </w:r>
          </w:p>
          <w:p w:rsidR="00146AE5" w:rsidRPr="00E1030D" w:rsidRDefault="00146AE5" w:rsidP="00146AE5">
            <w:pPr>
              <w:jc w:val="both"/>
              <w:rPr>
                <w:rFonts w:ascii="Arial" w:hAnsi="Arial" w:cs="Arial"/>
                <w:bCs/>
                <w:sz w:val="22"/>
                <w:szCs w:val="22"/>
                <w:lang w:val="es-ES"/>
              </w:rPr>
            </w:pPr>
            <w:r>
              <w:rPr>
                <w:rFonts w:ascii="Arial" w:hAnsi="Arial" w:cs="Arial"/>
                <w:bCs/>
                <w:sz w:val="22"/>
                <w:szCs w:val="22"/>
                <w:lang w:val="es-ES"/>
              </w:rPr>
              <w:t>C</w:t>
            </w:r>
            <w:r w:rsidRPr="00E1030D">
              <w:rPr>
                <w:rFonts w:ascii="Arial" w:hAnsi="Arial" w:cs="Arial"/>
                <w:bCs/>
                <w:sz w:val="22"/>
                <w:szCs w:val="22"/>
                <w:lang w:val="es-ES"/>
              </w:rPr>
              <w:t>ierre del capítulo “Lógica”.</w:t>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r>
            <w:r>
              <w:rPr>
                <w:rFonts w:ascii="Arial" w:hAnsi="Arial" w:cs="Arial"/>
                <w:bCs/>
                <w:sz w:val="22"/>
                <w:szCs w:val="22"/>
                <w:lang w:val="es-ES"/>
              </w:rPr>
              <w:tab/>
              <w:t>100%</w:t>
            </w:r>
          </w:p>
          <w:p w:rsidR="00146AE5" w:rsidRPr="00440D0F" w:rsidRDefault="00146AE5" w:rsidP="005D20B1">
            <w:pPr>
              <w:jc w:val="both"/>
              <w:rPr>
                <w:rFonts w:ascii="Arial" w:hAnsi="Arial" w:cs="Arial"/>
                <w:lang w:val="es-ES"/>
              </w:rPr>
            </w:pPr>
          </w:p>
          <w:p w:rsidR="003C717B" w:rsidRPr="00E1030D" w:rsidRDefault="003C717B" w:rsidP="003C717B">
            <w:pPr>
              <w:jc w:val="both"/>
              <w:rPr>
                <w:rFonts w:ascii="Arial" w:hAnsi="Arial" w:cs="Arial"/>
                <w:b/>
                <w:bCs/>
                <w:lang w:val="es-CO"/>
              </w:rPr>
            </w:pPr>
            <w:r w:rsidRPr="00E1030D">
              <w:rPr>
                <w:rFonts w:ascii="Arial" w:hAnsi="Arial" w:cs="Arial"/>
                <w:b/>
                <w:bCs/>
                <w:lang w:val="es-CO"/>
              </w:rPr>
              <w:t>LA REALIDAD Y LA TRASCENDENCIA (ONTOLOGÍA Y METAFÍSICA)</w:t>
            </w:r>
          </w:p>
          <w:p w:rsidR="003C717B" w:rsidRPr="003C717B" w:rsidRDefault="003C717B" w:rsidP="003C717B">
            <w:pPr>
              <w:pStyle w:val="Prrafodelista"/>
              <w:numPr>
                <w:ilvl w:val="0"/>
                <w:numId w:val="12"/>
              </w:numPr>
              <w:jc w:val="both"/>
              <w:rPr>
                <w:rFonts w:ascii="Arial" w:hAnsi="Arial" w:cs="Arial"/>
                <w:lang w:val="es-CO"/>
              </w:rPr>
            </w:pPr>
            <w:r w:rsidRPr="003C717B">
              <w:rPr>
                <w:rFonts w:ascii="Arial" w:hAnsi="Arial" w:cs="Arial"/>
                <w:lang w:val="es-CO"/>
              </w:rPr>
              <w:t>Perspectiva, mitos y realidad.</w:t>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t>100%</w:t>
            </w:r>
          </w:p>
          <w:p w:rsidR="003C717B" w:rsidRPr="003C717B" w:rsidRDefault="003C717B" w:rsidP="003C717B">
            <w:pPr>
              <w:pStyle w:val="Prrafodelista"/>
              <w:numPr>
                <w:ilvl w:val="0"/>
                <w:numId w:val="12"/>
              </w:numPr>
              <w:jc w:val="both"/>
              <w:rPr>
                <w:rFonts w:ascii="Arial" w:hAnsi="Arial" w:cs="Arial"/>
                <w:lang w:val="es-CO"/>
              </w:rPr>
            </w:pPr>
            <w:r w:rsidRPr="003C717B">
              <w:rPr>
                <w:rFonts w:ascii="Arial" w:hAnsi="Arial" w:cs="Arial"/>
                <w:lang w:val="es-CO"/>
              </w:rPr>
              <w:t>El cambio y el reposo.</w:t>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sidR="00321E0F">
              <w:rPr>
                <w:rFonts w:ascii="Arial" w:hAnsi="Arial" w:cs="Arial"/>
                <w:lang w:val="es-CO"/>
              </w:rPr>
              <w:t>100%</w:t>
            </w:r>
          </w:p>
          <w:p w:rsidR="003C717B" w:rsidRDefault="003C717B" w:rsidP="003C717B">
            <w:pPr>
              <w:pStyle w:val="Prrafodelista"/>
              <w:numPr>
                <w:ilvl w:val="0"/>
                <w:numId w:val="12"/>
              </w:numPr>
              <w:jc w:val="both"/>
              <w:rPr>
                <w:rFonts w:ascii="Arial" w:hAnsi="Arial" w:cs="Arial"/>
                <w:lang w:val="es-CO"/>
              </w:rPr>
            </w:pPr>
            <w:r w:rsidRPr="003C717B">
              <w:rPr>
                <w:rFonts w:ascii="Arial" w:hAnsi="Arial" w:cs="Arial"/>
                <w:lang w:val="es-CO"/>
              </w:rPr>
              <w:t xml:space="preserve">Subjetividad y objetividad: </w:t>
            </w:r>
          </w:p>
          <w:p w:rsidR="003C717B" w:rsidRPr="003C717B" w:rsidRDefault="003C717B" w:rsidP="003C717B">
            <w:pPr>
              <w:pStyle w:val="Prrafodelista"/>
              <w:jc w:val="both"/>
              <w:rPr>
                <w:rFonts w:ascii="Arial" w:hAnsi="Arial" w:cs="Arial"/>
                <w:lang w:val="es-CO"/>
              </w:rPr>
            </w:pPr>
            <w:r>
              <w:rPr>
                <w:rFonts w:ascii="Arial" w:hAnsi="Arial" w:cs="Arial"/>
                <w:lang w:val="es-CO"/>
              </w:rPr>
              <w:tab/>
            </w:r>
            <w:r w:rsidRPr="003C717B">
              <w:rPr>
                <w:rFonts w:ascii="Arial" w:hAnsi="Arial" w:cs="Arial"/>
                <w:lang w:val="es-CO"/>
              </w:rPr>
              <w:t>Realismo y materialismo, objetivismo platónico e idealismo</w:t>
            </w:r>
            <w:r w:rsidR="00321E0F">
              <w:rPr>
                <w:rFonts w:ascii="Arial" w:hAnsi="Arial" w:cs="Arial"/>
                <w:lang w:val="es-CO"/>
              </w:rPr>
              <w:tab/>
            </w:r>
            <w:r w:rsidR="00321E0F">
              <w:rPr>
                <w:rFonts w:ascii="Arial" w:hAnsi="Arial" w:cs="Arial"/>
                <w:lang w:val="es-CO"/>
              </w:rPr>
              <w:tab/>
            </w:r>
            <w:r w:rsidR="00321E0F">
              <w:rPr>
                <w:rFonts w:ascii="Arial" w:hAnsi="Arial" w:cs="Arial"/>
                <w:lang w:val="es-CO"/>
              </w:rPr>
              <w:tab/>
              <w:t>10%</w:t>
            </w:r>
            <w:r w:rsidR="00321E0F">
              <w:rPr>
                <w:rFonts w:ascii="Arial" w:hAnsi="Arial" w:cs="Arial"/>
                <w:lang w:val="es-CO"/>
              </w:rPr>
              <w:tab/>
            </w:r>
          </w:p>
          <w:p w:rsidR="003C717B" w:rsidRPr="003C717B" w:rsidRDefault="003C717B" w:rsidP="003C717B">
            <w:pPr>
              <w:pStyle w:val="Prrafodelista"/>
              <w:numPr>
                <w:ilvl w:val="0"/>
                <w:numId w:val="12"/>
              </w:numPr>
              <w:jc w:val="both"/>
              <w:rPr>
                <w:rFonts w:ascii="Arial" w:hAnsi="Arial" w:cs="Arial"/>
                <w:lang w:val="es-CO"/>
              </w:rPr>
            </w:pPr>
            <w:r w:rsidRPr="003C717B">
              <w:rPr>
                <w:rFonts w:ascii="Arial" w:hAnsi="Arial" w:cs="Arial"/>
                <w:lang w:val="es-CO"/>
              </w:rPr>
              <w:t>Lo trascendental y la física quántica</w:t>
            </w:r>
            <w:r w:rsidR="00321E0F">
              <w:rPr>
                <w:rFonts w:ascii="Arial" w:hAnsi="Arial" w:cs="Arial"/>
                <w:lang w:val="es-CO"/>
              </w:rPr>
              <w:tab/>
            </w:r>
            <w:r w:rsidR="00321E0F">
              <w:rPr>
                <w:rFonts w:ascii="Arial" w:hAnsi="Arial" w:cs="Arial"/>
                <w:lang w:val="es-CO"/>
              </w:rPr>
              <w:tab/>
            </w:r>
            <w:r w:rsidR="00321E0F">
              <w:rPr>
                <w:rFonts w:ascii="Arial" w:hAnsi="Arial" w:cs="Arial"/>
                <w:lang w:val="es-CO"/>
              </w:rPr>
              <w:tab/>
            </w:r>
            <w:r w:rsidR="00321E0F">
              <w:rPr>
                <w:rFonts w:ascii="Arial" w:hAnsi="Arial" w:cs="Arial"/>
                <w:lang w:val="es-CO"/>
              </w:rPr>
              <w:tab/>
            </w:r>
            <w:r w:rsidR="00321E0F">
              <w:rPr>
                <w:rFonts w:ascii="Arial" w:hAnsi="Arial" w:cs="Arial"/>
                <w:lang w:val="es-CO"/>
              </w:rPr>
              <w:tab/>
            </w:r>
            <w:r w:rsidR="00321E0F">
              <w:rPr>
                <w:rFonts w:ascii="Arial" w:hAnsi="Arial" w:cs="Arial"/>
                <w:lang w:val="es-CO"/>
              </w:rPr>
              <w:tab/>
            </w:r>
            <w:r w:rsidR="00321E0F">
              <w:rPr>
                <w:rFonts w:ascii="Arial" w:hAnsi="Arial" w:cs="Arial"/>
                <w:lang w:val="es-CO"/>
              </w:rPr>
              <w:tab/>
              <w:t>100%</w:t>
            </w:r>
          </w:p>
          <w:p w:rsidR="003C717B" w:rsidRPr="00E1030D" w:rsidRDefault="003C717B" w:rsidP="003C717B">
            <w:pPr>
              <w:jc w:val="both"/>
              <w:rPr>
                <w:rFonts w:ascii="Arial" w:hAnsi="Arial" w:cs="Arial"/>
                <w:lang w:val="es-CO"/>
              </w:rPr>
            </w:pPr>
          </w:p>
          <w:p w:rsidR="003C717B" w:rsidRPr="00E1030D" w:rsidRDefault="003C717B" w:rsidP="003C717B">
            <w:pPr>
              <w:jc w:val="both"/>
              <w:rPr>
                <w:rFonts w:ascii="Arial" w:hAnsi="Arial" w:cs="Arial"/>
                <w:lang w:val="es-CO"/>
              </w:rPr>
            </w:pPr>
            <w:r w:rsidRPr="00E1030D">
              <w:rPr>
                <w:rFonts w:ascii="Arial" w:hAnsi="Arial" w:cs="Arial"/>
                <w:lang w:val="es-CO"/>
              </w:rPr>
              <w:t xml:space="preserve">Investigación especial: Renato Descartes, </w:t>
            </w:r>
            <w:proofErr w:type="spellStart"/>
            <w:r w:rsidRPr="00E1030D">
              <w:rPr>
                <w:rFonts w:ascii="Arial" w:hAnsi="Arial" w:cs="Arial"/>
                <w:lang w:val="es-CO"/>
              </w:rPr>
              <w:t>Inmanuel</w:t>
            </w:r>
            <w:proofErr w:type="spellEnd"/>
            <w:r w:rsidRPr="00E1030D">
              <w:rPr>
                <w:rFonts w:ascii="Arial" w:hAnsi="Arial" w:cs="Arial"/>
                <w:lang w:val="es-CO"/>
              </w:rPr>
              <w:t xml:space="preserve"> Kant, y Karl Marx</w:t>
            </w:r>
            <w:r>
              <w:rPr>
                <w:rFonts w:ascii="Arial" w:hAnsi="Arial" w:cs="Arial"/>
                <w:lang w:val="es-CO"/>
              </w:rPr>
              <w:tab/>
            </w:r>
            <w:r>
              <w:rPr>
                <w:rFonts w:ascii="Arial" w:hAnsi="Arial" w:cs="Arial"/>
                <w:lang w:val="es-CO"/>
              </w:rPr>
              <w:tab/>
            </w:r>
            <w:r>
              <w:rPr>
                <w:rFonts w:ascii="Arial" w:hAnsi="Arial" w:cs="Arial"/>
                <w:lang w:val="es-CO"/>
              </w:rPr>
              <w:tab/>
              <w:t>100%</w:t>
            </w:r>
          </w:p>
          <w:p w:rsidR="003C717B" w:rsidRDefault="003C717B" w:rsidP="003C717B">
            <w:pPr>
              <w:jc w:val="both"/>
              <w:rPr>
                <w:rFonts w:ascii="Arial" w:hAnsi="Arial" w:cs="Arial"/>
                <w:lang w:val="es-CO"/>
              </w:rPr>
            </w:pPr>
            <w:r w:rsidRPr="00E1030D">
              <w:rPr>
                <w:rFonts w:ascii="Arial" w:hAnsi="Arial" w:cs="Arial"/>
                <w:lang w:val="es-CO"/>
              </w:rPr>
              <w:t>Proyecto especial:</w:t>
            </w:r>
            <w:r>
              <w:rPr>
                <w:rFonts w:ascii="Arial" w:hAnsi="Arial" w:cs="Arial"/>
                <w:lang w:val="es-CO"/>
              </w:rPr>
              <w:t xml:space="preserve"> </w:t>
            </w:r>
          </w:p>
          <w:p w:rsidR="003C717B" w:rsidRDefault="003C717B" w:rsidP="003C717B">
            <w:pPr>
              <w:jc w:val="both"/>
              <w:rPr>
                <w:rFonts w:ascii="Arial" w:hAnsi="Arial" w:cs="Arial"/>
                <w:lang w:val="es-CO"/>
              </w:rPr>
            </w:pPr>
            <w:r>
              <w:rPr>
                <w:rFonts w:ascii="Arial" w:hAnsi="Arial" w:cs="Arial"/>
                <w:lang w:val="es-CO"/>
              </w:rPr>
              <w:t xml:space="preserve">    Lectura de una obra filosófica </w:t>
            </w:r>
          </w:p>
          <w:p w:rsidR="003C717B" w:rsidRDefault="003C717B" w:rsidP="003C717B">
            <w:pPr>
              <w:jc w:val="both"/>
              <w:rPr>
                <w:rFonts w:ascii="Arial" w:hAnsi="Arial" w:cs="Arial"/>
                <w:lang w:val="es-CO"/>
              </w:rPr>
            </w:pPr>
            <w:r>
              <w:rPr>
                <w:rFonts w:ascii="Arial" w:hAnsi="Arial" w:cs="Arial"/>
                <w:lang w:val="es-CO"/>
              </w:rPr>
              <w:t xml:space="preserve">    (proyecto relacionado con la identificación de una corriente</w:t>
            </w:r>
          </w:p>
          <w:p w:rsidR="003C717B" w:rsidRPr="00E1030D" w:rsidRDefault="003C717B" w:rsidP="003C717B">
            <w:pPr>
              <w:jc w:val="both"/>
              <w:rPr>
                <w:rFonts w:ascii="Arial" w:hAnsi="Arial" w:cs="Arial"/>
                <w:lang w:val="es-CO"/>
              </w:rPr>
            </w:pPr>
            <w:r>
              <w:rPr>
                <w:rFonts w:ascii="Arial" w:hAnsi="Arial" w:cs="Arial"/>
                <w:lang w:val="es-CO"/>
              </w:rPr>
              <w:t xml:space="preserve">     filosófica con  base en documentos de Editorial El </w:t>
            </w:r>
            <w:proofErr w:type="spellStart"/>
            <w:r>
              <w:rPr>
                <w:rFonts w:ascii="Arial" w:hAnsi="Arial" w:cs="Arial"/>
                <w:lang w:val="es-CO"/>
              </w:rPr>
              <w:t>Buho</w:t>
            </w:r>
            <w:proofErr w:type="spellEnd"/>
            <w:r>
              <w:rPr>
                <w:rFonts w:ascii="Arial" w:hAnsi="Arial" w:cs="Arial"/>
                <w:lang w:val="es-CO"/>
              </w:rPr>
              <w:t>)</w:t>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r>
            <w:r>
              <w:rPr>
                <w:rFonts w:ascii="Arial" w:hAnsi="Arial" w:cs="Arial"/>
                <w:lang w:val="es-CO"/>
              </w:rPr>
              <w:tab/>
              <w:t>50%</w:t>
            </w:r>
          </w:p>
          <w:p w:rsidR="003C717B" w:rsidRPr="00E1030D" w:rsidRDefault="003C717B" w:rsidP="003C717B">
            <w:pPr>
              <w:jc w:val="both"/>
              <w:rPr>
                <w:rFonts w:ascii="Arial" w:hAnsi="Arial" w:cs="Arial"/>
                <w:lang w:val="es-CO"/>
              </w:rPr>
            </w:pPr>
          </w:p>
          <w:p w:rsidR="00527DDD" w:rsidRDefault="00527DDD" w:rsidP="00EC045F">
            <w:pPr>
              <w:rPr>
                <w:rFonts w:ascii="Arial" w:hAnsi="Arial" w:cs="Arial"/>
                <w:sz w:val="22"/>
                <w:szCs w:val="22"/>
                <w:lang w:val="es-ES"/>
              </w:rPr>
            </w:pPr>
          </w:p>
          <w:p w:rsidR="003C717B" w:rsidRDefault="003C717B" w:rsidP="00EC045F">
            <w:pPr>
              <w:rPr>
                <w:rFonts w:ascii="Arial" w:hAnsi="Arial" w:cs="Arial"/>
                <w:sz w:val="22"/>
                <w:szCs w:val="22"/>
                <w:lang w:val="es-ES"/>
              </w:rPr>
            </w:pPr>
          </w:p>
          <w:p w:rsidR="00527DDD" w:rsidRPr="00980E39" w:rsidRDefault="00527DDD" w:rsidP="00EC045F">
            <w:pPr>
              <w:rPr>
                <w:rFonts w:ascii="Arial" w:hAnsi="Arial" w:cs="Arial"/>
                <w:b/>
                <w:sz w:val="22"/>
                <w:szCs w:val="22"/>
                <w:lang w:val="es-ES"/>
              </w:rPr>
            </w:pPr>
            <w:r w:rsidRPr="00980E39">
              <w:rPr>
                <w:rFonts w:ascii="Arial" w:hAnsi="Arial" w:cs="Arial"/>
                <w:b/>
                <w:sz w:val="22"/>
                <w:szCs w:val="22"/>
                <w:lang w:val="es-ES"/>
              </w:rPr>
              <w:t>REFLEXIONES sobre la manera en la que la unidad funcionó o podría ser mejorada. Las perspectivas de los estudiantes podrían ser incluidas. Las reflexiones deben ser entregadas al final del período / unidad.</w:t>
            </w:r>
          </w:p>
          <w:p w:rsidR="00527DDD" w:rsidRPr="00527DDD" w:rsidRDefault="00527DDD" w:rsidP="00EC045F">
            <w:pPr>
              <w:rPr>
                <w:rFonts w:ascii="Arial" w:hAnsi="Arial" w:cs="Arial"/>
                <w:sz w:val="22"/>
                <w:szCs w:val="22"/>
                <w:lang w:val="es-ES"/>
              </w:rPr>
            </w:pPr>
          </w:p>
          <w:p w:rsidR="00361D51" w:rsidRDefault="00146AE5" w:rsidP="00361D51">
            <w:pPr>
              <w:jc w:val="both"/>
              <w:rPr>
                <w:rFonts w:ascii="Arial" w:hAnsi="Arial" w:cs="Arial"/>
                <w:sz w:val="22"/>
                <w:szCs w:val="22"/>
                <w:lang w:val="es-ES"/>
              </w:rPr>
            </w:pPr>
            <w:r>
              <w:rPr>
                <w:rFonts w:ascii="Arial" w:hAnsi="Arial" w:cs="Arial"/>
                <w:sz w:val="22"/>
                <w:szCs w:val="22"/>
                <w:lang w:val="es-ES"/>
              </w:rPr>
              <w:t xml:space="preserve">A partir del ejercicio sobre la disertación, ha sido necesario invertir buena parte de tiempo en el ajuste del ejercicio siguiendo estrategias de </w:t>
            </w:r>
            <w:proofErr w:type="spellStart"/>
            <w:r>
              <w:rPr>
                <w:rFonts w:ascii="Arial" w:hAnsi="Arial" w:cs="Arial"/>
                <w:sz w:val="22"/>
                <w:szCs w:val="22"/>
                <w:lang w:val="es-ES"/>
              </w:rPr>
              <w:t>coevaluación</w:t>
            </w:r>
            <w:proofErr w:type="spellEnd"/>
            <w:r>
              <w:rPr>
                <w:rFonts w:ascii="Arial" w:hAnsi="Arial" w:cs="Arial"/>
                <w:sz w:val="22"/>
                <w:szCs w:val="22"/>
                <w:lang w:val="es-ES"/>
              </w:rPr>
              <w:t xml:space="preserve"> y autoevaluación</w:t>
            </w:r>
            <w:r w:rsidR="00361D51">
              <w:rPr>
                <w:rFonts w:ascii="Arial" w:hAnsi="Arial" w:cs="Arial"/>
                <w:sz w:val="22"/>
                <w:szCs w:val="22"/>
                <w:lang w:val="es-ES"/>
              </w:rPr>
              <w:t>.</w:t>
            </w:r>
            <w:r>
              <w:rPr>
                <w:rFonts w:ascii="Arial" w:hAnsi="Arial" w:cs="Arial"/>
                <w:sz w:val="22"/>
                <w:szCs w:val="22"/>
                <w:lang w:val="es-ES"/>
              </w:rPr>
              <w:t xml:space="preserve"> De aquí que, aun no se haya concluido lo relacionado con el método en filosofía. En este mismo sentido, la lectura de una obra filosófica será uno de los objetivos para el periodo final.</w:t>
            </w:r>
          </w:p>
          <w:p w:rsidR="00146AE5" w:rsidRDefault="00146AE5" w:rsidP="00361D51">
            <w:pPr>
              <w:jc w:val="both"/>
              <w:rPr>
                <w:rFonts w:ascii="Arial" w:hAnsi="Arial" w:cs="Arial"/>
                <w:sz w:val="22"/>
                <w:szCs w:val="22"/>
                <w:lang w:val="es-ES"/>
              </w:rPr>
            </w:pPr>
          </w:p>
          <w:p w:rsidR="00146AE5" w:rsidRDefault="00146AE5" w:rsidP="00361D51">
            <w:pPr>
              <w:jc w:val="both"/>
              <w:rPr>
                <w:rFonts w:ascii="Arial" w:hAnsi="Arial" w:cs="Arial"/>
                <w:sz w:val="22"/>
                <w:szCs w:val="22"/>
                <w:lang w:val="es-ES"/>
              </w:rPr>
            </w:pPr>
            <w:r>
              <w:rPr>
                <w:rFonts w:ascii="Arial" w:hAnsi="Arial" w:cs="Arial"/>
                <w:sz w:val="22"/>
                <w:szCs w:val="22"/>
                <w:lang w:val="es-ES"/>
              </w:rPr>
              <w:t>Como lo refleja el porcentaje del currículo, uno de los subtemas de ontología apenas se inicia y será entonces la apertura del cuarto periodo.  Esto se ha dado - confirmando la enorme dificultad que representa para muchos de los jóvenes de undécimo grado – debido a las dificultades de lectura y de abordaje a temas “abstractos” como los de ontología, sin embargo, considero que lo hecho ha cobrado un nivel aceptable, y en ese sentido, justifica el retraso, ya que se dio en post de lograr una comprensión aceptable de los conceptos principales de este ámbito.</w:t>
            </w:r>
          </w:p>
          <w:p w:rsidR="00146AE5" w:rsidRDefault="00146AE5" w:rsidP="00361D51">
            <w:pPr>
              <w:jc w:val="both"/>
              <w:rPr>
                <w:rFonts w:ascii="Arial" w:hAnsi="Arial" w:cs="Arial"/>
                <w:sz w:val="22"/>
                <w:szCs w:val="22"/>
                <w:lang w:val="es-ES"/>
              </w:rPr>
            </w:pPr>
          </w:p>
          <w:p w:rsidR="00146AE5" w:rsidRPr="00527DDD" w:rsidRDefault="00146AE5" w:rsidP="00361D51">
            <w:pPr>
              <w:jc w:val="both"/>
              <w:rPr>
                <w:rFonts w:ascii="Arial" w:hAnsi="Arial" w:cs="Arial"/>
                <w:sz w:val="22"/>
                <w:szCs w:val="22"/>
                <w:lang w:val="es-ES"/>
              </w:rPr>
            </w:pPr>
            <w:r>
              <w:rPr>
                <w:rFonts w:ascii="Arial" w:hAnsi="Arial" w:cs="Arial"/>
                <w:sz w:val="22"/>
                <w:szCs w:val="22"/>
                <w:lang w:val="es-ES"/>
              </w:rPr>
              <w:t>En este bimestre pretendo poner en marcha, buena parte del proyecto que se ha presentado al Premio Compartir, relacionado con el análisis que permite “el cruce” entre los ámbitos de las filosofía como “método” para generar reflexiones y análisis que se acerquen a la producción filosófica escrita y a una contribución concreta de la “filosofía” al desarrollo de pensamiento crítico en los estudiantes.</w:t>
            </w:r>
            <w:r w:rsidR="00895424">
              <w:rPr>
                <w:rFonts w:ascii="Arial" w:hAnsi="Arial" w:cs="Arial"/>
                <w:sz w:val="22"/>
                <w:szCs w:val="22"/>
                <w:lang w:val="es-ES"/>
              </w:rPr>
              <w:t xml:space="preserve">  Espero poder lanzar la primera experiencia de un proyecto ético que promueva alguna acción de los estudiantes en torno a la reflexión moral de sus actos y de su rol en la comunidad educativa.</w:t>
            </w:r>
            <w:r>
              <w:rPr>
                <w:rFonts w:ascii="Arial" w:hAnsi="Arial" w:cs="Arial"/>
                <w:sz w:val="22"/>
                <w:szCs w:val="22"/>
                <w:lang w:val="es-ES"/>
              </w:rPr>
              <w:t xml:space="preserve"> </w:t>
            </w:r>
          </w:p>
        </w:tc>
      </w:tr>
    </w:tbl>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sectPr w:rsidR="00527DDD"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CF0662"/>
    <w:multiLevelType w:val="hybridMultilevel"/>
    <w:tmpl w:val="0520163E"/>
    <w:lvl w:ilvl="0" w:tplc="3086F9C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61714"/>
    <w:multiLevelType w:val="hybridMultilevel"/>
    <w:tmpl w:val="DEE0F182"/>
    <w:lvl w:ilvl="0" w:tplc="481A67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AC13AA6"/>
    <w:multiLevelType w:val="hybridMultilevel"/>
    <w:tmpl w:val="81DC4E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0"/>
  </w:num>
  <w:num w:numId="4">
    <w:abstractNumId w:val="9"/>
  </w:num>
  <w:num w:numId="5">
    <w:abstractNumId w:val="13"/>
  </w:num>
  <w:num w:numId="6">
    <w:abstractNumId w:val="6"/>
  </w:num>
  <w:num w:numId="7">
    <w:abstractNumId w:val="8"/>
  </w:num>
  <w:num w:numId="8">
    <w:abstractNumId w:val="11"/>
  </w:num>
  <w:num w:numId="9">
    <w:abstractNumId w:val="3"/>
  </w:num>
  <w:num w:numId="10">
    <w:abstractNumId w:val="10"/>
  </w:num>
  <w:num w:numId="11">
    <w:abstractNumId w:val="2"/>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E"/>
    <w:rsid w:val="00014DDD"/>
    <w:rsid w:val="000172E3"/>
    <w:rsid w:val="0001781B"/>
    <w:rsid w:val="00033794"/>
    <w:rsid w:val="00077344"/>
    <w:rsid w:val="000B1DEF"/>
    <w:rsid w:val="000D25FD"/>
    <w:rsid w:val="000E1E91"/>
    <w:rsid w:val="000F0C25"/>
    <w:rsid w:val="000F219D"/>
    <w:rsid w:val="000F4CEB"/>
    <w:rsid w:val="001277D5"/>
    <w:rsid w:val="00146AE5"/>
    <w:rsid w:val="001524EB"/>
    <w:rsid w:val="00160EAC"/>
    <w:rsid w:val="00162C30"/>
    <w:rsid w:val="00173BFC"/>
    <w:rsid w:val="00192B0F"/>
    <w:rsid w:val="001E491E"/>
    <w:rsid w:val="001F7755"/>
    <w:rsid w:val="0025665D"/>
    <w:rsid w:val="00273C18"/>
    <w:rsid w:val="00276B3C"/>
    <w:rsid w:val="002A32C0"/>
    <w:rsid w:val="002A77F1"/>
    <w:rsid w:val="002B0F14"/>
    <w:rsid w:val="002B7C97"/>
    <w:rsid w:val="002C28ED"/>
    <w:rsid w:val="002C308B"/>
    <w:rsid w:val="002D63FC"/>
    <w:rsid w:val="002F15BF"/>
    <w:rsid w:val="002F1DBD"/>
    <w:rsid w:val="002F2EC6"/>
    <w:rsid w:val="00302B6F"/>
    <w:rsid w:val="003142B1"/>
    <w:rsid w:val="00321E0F"/>
    <w:rsid w:val="00326375"/>
    <w:rsid w:val="00335D62"/>
    <w:rsid w:val="00361D51"/>
    <w:rsid w:val="0036415E"/>
    <w:rsid w:val="00366398"/>
    <w:rsid w:val="0039468F"/>
    <w:rsid w:val="00395226"/>
    <w:rsid w:val="00396970"/>
    <w:rsid w:val="003B0551"/>
    <w:rsid w:val="003C171E"/>
    <w:rsid w:val="003C717B"/>
    <w:rsid w:val="003D39E2"/>
    <w:rsid w:val="003E2C88"/>
    <w:rsid w:val="003E3F14"/>
    <w:rsid w:val="003E49FB"/>
    <w:rsid w:val="00401B30"/>
    <w:rsid w:val="0041408D"/>
    <w:rsid w:val="004301AF"/>
    <w:rsid w:val="00440D0F"/>
    <w:rsid w:val="00446330"/>
    <w:rsid w:val="004525C3"/>
    <w:rsid w:val="00455DE2"/>
    <w:rsid w:val="00455FDA"/>
    <w:rsid w:val="00471A7C"/>
    <w:rsid w:val="00473C07"/>
    <w:rsid w:val="00484E36"/>
    <w:rsid w:val="00494F7A"/>
    <w:rsid w:val="004A0363"/>
    <w:rsid w:val="004A30A0"/>
    <w:rsid w:val="004A4895"/>
    <w:rsid w:val="004A50E5"/>
    <w:rsid w:val="0050404E"/>
    <w:rsid w:val="00517AF7"/>
    <w:rsid w:val="00526810"/>
    <w:rsid w:val="00527DDD"/>
    <w:rsid w:val="0055796E"/>
    <w:rsid w:val="00570133"/>
    <w:rsid w:val="00573A0D"/>
    <w:rsid w:val="005A2C76"/>
    <w:rsid w:val="005A3F53"/>
    <w:rsid w:val="005A4EDE"/>
    <w:rsid w:val="005A673A"/>
    <w:rsid w:val="005B1E2E"/>
    <w:rsid w:val="005C0977"/>
    <w:rsid w:val="005D1E44"/>
    <w:rsid w:val="005D20B1"/>
    <w:rsid w:val="005D70C5"/>
    <w:rsid w:val="005F1683"/>
    <w:rsid w:val="0060085A"/>
    <w:rsid w:val="00646BC9"/>
    <w:rsid w:val="006603CD"/>
    <w:rsid w:val="00663512"/>
    <w:rsid w:val="00664626"/>
    <w:rsid w:val="00683AB8"/>
    <w:rsid w:val="006A4C2F"/>
    <w:rsid w:val="006A5122"/>
    <w:rsid w:val="006B7228"/>
    <w:rsid w:val="006C175E"/>
    <w:rsid w:val="006E2F02"/>
    <w:rsid w:val="00703323"/>
    <w:rsid w:val="00703C7B"/>
    <w:rsid w:val="00725A75"/>
    <w:rsid w:val="00743ACC"/>
    <w:rsid w:val="00760CC8"/>
    <w:rsid w:val="00786411"/>
    <w:rsid w:val="007A27C9"/>
    <w:rsid w:val="007B4B3B"/>
    <w:rsid w:val="007D302E"/>
    <w:rsid w:val="007D375E"/>
    <w:rsid w:val="00806291"/>
    <w:rsid w:val="00810BD5"/>
    <w:rsid w:val="00846F29"/>
    <w:rsid w:val="008571DD"/>
    <w:rsid w:val="00864E01"/>
    <w:rsid w:val="00864FDC"/>
    <w:rsid w:val="00870415"/>
    <w:rsid w:val="00887CDF"/>
    <w:rsid w:val="00891076"/>
    <w:rsid w:val="00895424"/>
    <w:rsid w:val="008A26B4"/>
    <w:rsid w:val="008A50FA"/>
    <w:rsid w:val="008E5539"/>
    <w:rsid w:val="009004A9"/>
    <w:rsid w:val="00900519"/>
    <w:rsid w:val="00901830"/>
    <w:rsid w:val="00907C50"/>
    <w:rsid w:val="009354AE"/>
    <w:rsid w:val="009427D8"/>
    <w:rsid w:val="00957900"/>
    <w:rsid w:val="009601CA"/>
    <w:rsid w:val="00961FC7"/>
    <w:rsid w:val="00975035"/>
    <w:rsid w:val="00980E39"/>
    <w:rsid w:val="009909E5"/>
    <w:rsid w:val="00991821"/>
    <w:rsid w:val="009D6CC3"/>
    <w:rsid w:val="009E167D"/>
    <w:rsid w:val="009E2BC1"/>
    <w:rsid w:val="00A0268F"/>
    <w:rsid w:val="00A376D9"/>
    <w:rsid w:val="00A50A33"/>
    <w:rsid w:val="00A55221"/>
    <w:rsid w:val="00A61780"/>
    <w:rsid w:val="00AA1644"/>
    <w:rsid w:val="00AB3131"/>
    <w:rsid w:val="00AB6945"/>
    <w:rsid w:val="00AB787B"/>
    <w:rsid w:val="00AC0533"/>
    <w:rsid w:val="00AC7433"/>
    <w:rsid w:val="00AD3A75"/>
    <w:rsid w:val="00AF19B4"/>
    <w:rsid w:val="00AF414E"/>
    <w:rsid w:val="00AF5928"/>
    <w:rsid w:val="00AF5C8A"/>
    <w:rsid w:val="00B14209"/>
    <w:rsid w:val="00B22B20"/>
    <w:rsid w:val="00B31829"/>
    <w:rsid w:val="00B32EC3"/>
    <w:rsid w:val="00B372A5"/>
    <w:rsid w:val="00B8291D"/>
    <w:rsid w:val="00BD2323"/>
    <w:rsid w:val="00BD73EF"/>
    <w:rsid w:val="00C060B5"/>
    <w:rsid w:val="00C30378"/>
    <w:rsid w:val="00C31B54"/>
    <w:rsid w:val="00C37223"/>
    <w:rsid w:val="00C611F1"/>
    <w:rsid w:val="00C75926"/>
    <w:rsid w:val="00C941BF"/>
    <w:rsid w:val="00CE7EF0"/>
    <w:rsid w:val="00CF754E"/>
    <w:rsid w:val="00D220F5"/>
    <w:rsid w:val="00D311D7"/>
    <w:rsid w:val="00D3652D"/>
    <w:rsid w:val="00D546CE"/>
    <w:rsid w:val="00D866E3"/>
    <w:rsid w:val="00DC2ED0"/>
    <w:rsid w:val="00DD2AE6"/>
    <w:rsid w:val="00DE2EB0"/>
    <w:rsid w:val="00DF7F69"/>
    <w:rsid w:val="00E02ED6"/>
    <w:rsid w:val="00E1030D"/>
    <w:rsid w:val="00E24945"/>
    <w:rsid w:val="00E24C10"/>
    <w:rsid w:val="00E40686"/>
    <w:rsid w:val="00E44293"/>
    <w:rsid w:val="00E44653"/>
    <w:rsid w:val="00E45AA4"/>
    <w:rsid w:val="00E53C48"/>
    <w:rsid w:val="00E54476"/>
    <w:rsid w:val="00E56631"/>
    <w:rsid w:val="00E60592"/>
    <w:rsid w:val="00E73214"/>
    <w:rsid w:val="00E861EA"/>
    <w:rsid w:val="00E93661"/>
    <w:rsid w:val="00E961D5"/>
    <w:rsid w:val="00EC045F"/>
    <w:rsid w:val="00EE7BAE"/>
    <w:rsid w:val="00EF0324"/>
    <w:rsid w:val="00F0214F"/>
    <w:rsid w:val="00F074C6"/>
    <w:rsid w:val="00F13DBB"/>
    <w:rsid w:val="00F224F8"/>
    <w:rsid w:val="00F2471E"/>
    <w:rsid w:val="00F258AF"/>
    <w:rsid w:val="00F40278"/>
    <w:rsid w:val="00F44DBB"/>
    <w:rsid w:val="00F961C2"/>
    <w:rsid w:val="00FA4A40"/>
    <w:rsid w:val="00FA575B"/>
    <w:rsid w:val="00FA7F98"/>
    <w:rsid w:val="00FB0BBF"/>
    <w:rsid w:val="00FD2D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 w:type="character" w:customStyle="1" w:styleId="Textoindependiente3Car">
    <w:name w:val="Texto independiente 3 Car"/>
    <w:basedOn w:val="Fuentedeprrafopredeter"/>
    <w:link w:val="Textoindependiente3"/>
    <w:rsid w:val="00E40686"/>
    <w:rPr>
      <w:rFonts w:ascii="Arial" w:hAnsi="Arial" w:cs="Arial"/>
      <w:b/>
      <w:bCs/>
      <w:sz w:val="24"/>
      <w:szCs w:val="24"/>
      <w:lang w:val="en-US" w:eastAsia="es-ES"/>
    </w:rPr>
  </w:style>
  <w:style w:type="paragraph" w:styleId="Prrafodelista">
    <w:name w:val="List Paragraph"/>
    <w:basedOn w:val="Normal"/>
    <w:uiPriority w:val="34"/>
    <w:qFormat/>
    <w:rsid w:val="003C71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 w:type="character" w:customStyle="1" w:styleId="Textoindependiente3Car">
    <w:name w:val="Texto independiente 3 Car"/>
    <w:basedOn w:val="Fuentedeprrafopredeter"/>
    <w:link w:val="Textoindependiente3"/>
    <w:rsid w:val="00E40686"/>
    <w:rPr>
      <w:rFonts w:ascii="Arial" w:hAnsi="Arial" w:cs="Arial"/>
      <w:b/>
      <w:bCs/>
      <w:sz w:val="24"/>
      <w:szCs w:val="24"/>
      <w:lang w:val="en-US" w:eastAsia="es-ES"/>
    </w:rPr>
  </w:style>
  <w:style w:type="paragraph" w:styleId="Prrafodelista">
    <w:name w:val="List Paragraph"/>
    <w:basedOn w:val="Normal"/>
    <w:uiPriority w:val="34"/>
    <w:qFormat/>
    <w:rsid w:val="003C7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5255">
      <w:bodyDiv w:val="1"/>
      <w:marLeft w:val="0"/>
      <w:marRight w:val="0"/>
      <w:marTop w:val="0"/>
      <w:marBottom w:val="0"/>
      <w:divBdr>
        <w:top w:val="none" w:sz="0" w:space="0" w:color="auto"/>
        <w:left w:val="none" w:sz="0" w:space="0" w:color="auto"/>
        <w:bottom w:val="none" w:sz="0" w:space="0" w:color="auto"/>
        <w:right w:val="none" w:sz="0" w:space="0" w:color="auto"/>
      </w:divBdr>
    </w:div>
    <w:div w:id="492187786">
      <w:bodyDiv w:val="1"/>
      <w:marLeft w:val="0"/>
      <w:marRight w:val="0"/>
      <w:marTop w:val="0"/>
      <w:marBottom w:val="0"/>
      <w:divBdr>
        <w:top w:val="none" w:sz="0" w:space="0" w:color="auto"/>
        <w:left w:val="none" w:sz="0" w:space="0" w:color="auto"/>
        <w:bottom w:val="none" w:sz="0" w:space="0" w:color="auto"/>
        <w:right w:val="none" w:sz="0" w:space="0" w:color="auto"/>
      </w:divBdr>
    </w:div>
    <w:div w:id="497766200">
      <w:bodyDiv w:val="1"/>
      <w:marLeft w:val="0"/>
      <w:marRight w:val="0"/>
      <w:marTop w:val="0"/>
      <w:marBottom w:val="0"/>
      <w:divBdr>
        <w:top w:val="none" w:sz="0" w:space="0" w:color="auto"/>
        <w:left w:val="none" w:sz="0" w:space="0" w:color="auto"/>
        <w:bottom w:val="none" w:sz="0" w:space="0" w:color="auto"/>
        <w:right w:val="none" w:sz="0" w:space="0" w:color="auto"/>
      </w:divBdr>
    </w:div>
    <w:div w:id="661665625">
      <w:bodyDiv w:val="1"/>
      <w:marLeft w:val="0"/>
      <w:marRight w:val="0"/>
      <w:marTop w:val="0"/>
      <w:marBottom w:val="0"/>
      <w:divBdr>
        <w:top w:val="none" w:sz="0" w:space="0" w:color="auto"/>
        <w:left w:val="none" w:sz="0" w:space="0" w:color="auto"/>
        <w:bottom w:val="none" w:sz="0" w:space="0" w:color="auto"/>
        <w:right w:val="none" w:sz="0" w:space="0" w:color="auto"/>
      </w:divBdr>
    </w:div>
    <w:div w:id="1004943712">
      <w:bodyDiv w:val="1"/>
      <w:marLeft w:val="0"/>
      <w:marRight w:val="0"/>
      <w:marTop w:val="0"/>
      <w:marBottom w:val="0"/>
      <w:divBdr>
        <w:top w:val="none" w:sz="0" w:space="0" w:color="auto"/>
        <w:left w:val="none" w:sz="0" w:space="0" w:color="auto"/>
        <w:bottom w:val="none" w:sz="0" w:space="0" w:color="auto"/>
        <w:right w:val="none" w:sz="0" w:space="0" w:color="auto"/>
      </w:divBdr>
    </w:div>
    <w:div w:id="1034697667">
      <w:bodyDiv w:val="1"/>
      <w:marLeft w:val="0"/>
      <w:marRight w:val="0"/>
      <w:marTop w:val="0"/>
      <w:marBottom w:val="0"/>
      <w:divBdr>
        <w:top w:val="none" w:sz="0" w:space="0" w:color="auto"/>
        <w:left w:val="none" w:sz="0" w:space="0" w:color="auto"/>
        <w:bottom w:val="none" w:sz="0" w:space="0" w:color="auto"/>
        <w:right w:val="none" w:sz="0" w:space="0" w:color="auto"/>
      </w:divBdr>
    </w:div>
    <w:div w:id="1255741754">
      <w:bodyDiv w:val="1"/>
      <w:marLeft w:val="0"/>
      <w:marRight w:val="0"/>
      <w:marTop w:val="0"/>
      <w:marBottom w:val="0"/>
      <w:divBdr>
        <w:top w:val="none" w:sz="0" w:space="0" w:color="auto"/>
        <w:left w:val="none" w:sz="0" w:space="0" w:color="auto"/>
        <w:bottom w:val="none" w:sz="0" w:space="0" w:color="auto"/>
        <w:right w:val="none" w:sz="0" w:space="0" w:color="auto"/>
      </w:divBdr>
    </w:div>
    <w:div w:id="1455059485">
      <w:bodyDiv w:val="1"/>
      <w:marLeft w:val="0"/>
      <w:marRight w:val="0"/>
      <w:marTop w:val="0"/>
      <w:marBottom w:val="0"/>
      <w:divBdr>
        <w:top w:val="none" w:sz="0" w:space="0" w:color="auto"/>
        <w:left w:val="none" w:sz="0" w:space="0" w:color="auto"/>
        <w:bottom w:val="none" w:sz="0" w:space="0" w:color="auto"/>
        <w:right w:val="none" w:sz="0" w:space="0" w:color="auto"/>
      </w:divBdr>
    </w:div>
    <w:div w:id="18984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C-9</cp:lastModifiedBy>
  <cp:revision>14</cp:revision>
  <cp:lastPrinted>2008-05-14T21:26:00Z</cp:lastPrinted>
  <dcterms:created xsi:type="dcterms:W3CDTF">2012-04-16T03:37:00Z</dcterms:created>
  <dcterms:modified xsi:type="dcterms:W3CDTF">2012-04-16T06:03:00Z</dcterms:modified>
</cp:coreProperties>
</file>