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379"/>
        <w:gridCol w:w="1843"/>
      </w:tblGrid>
      <w:tr w:rsidR="00476337" w:rsidRPr="00E5745A" w:rsidTr="00FC6DDD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476337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E5745A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476337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E5745A">
              <w:rPr>
                <w:rFonts w:ascii="Myriad Pro" w:hAnsi="Myriad Pro"/>
                <w:sz w:val="24"/>
                <w:szCs w:val="24"/>
                <w:lang w:eastAsia="es-ES"/>
              </w:rPr>
              <w:t>GI SCHOOL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476337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E5745A">
              <w:rPr>
                <w:rFonts w:ascii="Myriad Pro" w:hAnsi="Myriad Pro"/>
                <w:sz w:val="24"/>
                <w:szCs w:val="24"/>
                <w:lang w:eastAsia="es-ES"/>
              </w:rPr>
              <w:t>SGC-GI- F77</w:t>
            </w:r>
          </w:p>
        </w:tc>
      </w:tr>
      <w:tr w:rsidR="00476337" w:rsidRPr="00E5745A" w:rsidTr="00FC6DD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476337">
            <w:pPr>
              <w:rPr>
                <w:rFonts w:ascii="Myriad Pro" w:hAnsi="Myriad Pro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476337">
            <w:pPr>
              <w:jc w:val="center"/>
              <w:rPr>
                <w:rFonts w:ascii="Myriad Pro" w:hAnsi="Myriad Pro"/>
                <w:lang w:val="es-CO"/>
              </w:rPr>
            </w:pPr>
            <w:r w:rsidRPr="00E5745A">
              <w:rPr>
                <w:rFonts w:ascii="Myriad Pro" w:hAnsi="Myriad Pro"/>
                <w:lang w:val="es-CO"/>
              </w:rPr>
              <w:t>UNIT PLAN</w:t>
            </w:r>
          </w:p>
          <w:p w:rsidR="00476337" w:rsidRPr="00E5745A" w:rsidRDefault="0005209D">
            <w:pPr>
              <w:jc w:val="center"/>
              <w:rPr>
                <w:rFonts w:ascii="Myriad Pro" w:hAnsi="Myriad Pro"/>
                <w:i/>
              </w:rPr>
            </w:pPr>
            <w:r w:rsidRPr="00E5745A">
              <w:rPr>
                <w:rFonts w:ascii="Myriad Pro" w:hAnsi="Myriad Pro"/>
                <w:lang w:val="es-CO"/>
              </w:rPr>
              <w:t>2011</w:t>
            </w:r>
            <w:r w:rsidR="00476337" w:rsidRPr="00E5745A">
              <w:rPr>
                <w:rFonts w:ascii="Myriad Pro" w:hAnsi="Myriad Pro"/>
                <w:lang w:val="es-CO"/>
              </w:rPr>
              <w:t xml:space="preserve"> -201</w:t>
            </w:r>
            <w:r w:rsidRPr="00E5745A">
              <w:rPr>
                <w:rFonts w:ascii="Myriad Pro" w:hAnsi="Myriad Pro"/>
                <w:lang w:val="es-C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2930EE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E5745A">
              <w:rPr>
                <w:rFonts w:ascii="Myriad Pro" w:hAnsi="Myriad Pro"/>
                <w:sz w:val="24"/>
                <w:szCs w:val="24"/>
                <w:lang w:eastAsia="es-ES"/>
              </w:rPr>
              <w:t>v. 03</w:t>
            </w:r>
          </w:p>
        </w:tc>
      </w:tr>
      <w:tr w:rsidR="00476337" w:rsidRPr="00E5745A" w:rsidTr="00FC6DDD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476337">
            <w:pPr>
              <w:rPr>
                <w:rFonts w:ascii="Myriad Pro" w:hAnsi="Myriad Pro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476337">
            <w:pPr>
              <w:rPr>
                <w:rFonts w:ascii="Myriad Pro" w:hAnsi="Myriad Pro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7" w:rsidRPr="00E5745A" w:rsidRDefault="002930EE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eastAsia="es-ES"/>
              </w:rPr>
            </w:pPr>
            <w:r w:rsidRPr="00E5745A">
              <w:rPr>
                <w:rFonts w:ascii="Myriad Pro" w:hAnsi="Myriad Pro"/>
                <w:sz w:val="24"/>
                <w:szCs w:val="24"/>
                <w:lang w:eastAsia="es-ES"/>
              </w:rPr>
              <w:t>August</w:t>
            </w:r>
            <w:r w:rsidR="00476337" w:rsidRPr="00E5745A">
              <w:rPr>
                <w:rFonts w:ascii="Myriad Pro" w:hAnsi="Myriad Pro"/>
                <w:sz w:val="24"/>
                <w:szCs w:val="24"/>
                <w:lang w:eastAsia="es-ES"/>
              </w:rPr>
              <w:t xml:space="preserve"> 2010</w:t>
            </w:r>
          </w:p>
        </w:tc>
      </w:tr>
    </w:tbl>
    <w:p w:rsidR="00561C68" w:rsidRPr="00E5745A" w:rsidRDefault="00561C68" w:rsidP="00561C68">
      <w:pPr>
        <w:jc w:val="center"/>
        <w:rPr>
          <w:rFonts w:ascii="Myriad Pro" w:hAnsi="Myriad Pro" w:cs="Arial"/>
          <w:b/>
        </w:rPr>
      </w:pPr>
    </w:p>
    <w:p w:rsidR="00561C68" w:rsidRPr="00E5745A" w:rsidRDefault="003F2D99" w:rsidP="00561C68">
      <w:pPr>
        <w:rPr>
          <w:rFonts w:ascii="Myriad Pro" w:hAnsi="Myriad Pro" w:cs="Arial"/>
          <w:b/>
          <w:lang w:val="es-CO"/>
        </w:rPr>
      </w:pPr>
      <w:r w:rsidRPr="00E5745A">
        <w:rPr>
          <w:rFonts w:ascii="Myriad Pro" w:hAnsi="Myriad Pro" w:cs="Arial"/>
          <w:b/>
          <w:lang w:val="es-CO"/>
        </w:rPr>
        <w:t xml:space="preserve">ASIGNATURA (S): </w:t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ES"/>
        </w:rPr>
        <w:t>EDUCACION DEL CARACTER</w:t>
      </w:r>
    </w:p>
    <w:p w:rsidR="00561C68" w:rsidRPr="00E5745A" w:rsidRDefault="003F2D99" w:rsidP="00561C68">
      <w:pPr>
        <w:rPr>
          <w:rFonts w:ascii="Myriad Pro" w:hAnsi="Myriad Pro" w:cs="Arial"/>
          <w:b/>
          <w:lang w:val="es-CO"/>
        </w:rPr>
      </w:pPr>
      <w:r w:rsidRPr="00E5745A">
        <w:rPr>
          <w:rFonts w:ascii="Myriad Pro" w:hAnsi="Myriad Pro" w:cs="Arial"/>
          <w:b/>
          <w:lang w:val="es-ES"/>
        </w:rPr>
        <w:t>GRADO</w:t>
      </w:r>
      <w:r w:rsidRPr="00E5745A">
        <w:rPr>
          <w:rFonts w:ascii="Myriad Pro" w:hAnsi="Myriad Pro" w:cs="Arial"/>
          <w:b/>
          <w:lang w:val="es-CO"/>
        </w:rPr>
        <w:t>:</w:t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  <w:t>SEPTIMO</w:t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</w:p>
    <w:p w:rsidR="00561C68" w:rsidRPr="00E5745A" w:rsidRDefault="003F2D99" w:rsidP="00561C68">
      <w:pPr>
        <w:rPr>
          <w:rFonts w:ascii="Myriad Pro" w:hAnsi="Myriad Pro" w:cs="Arial"/>
          <w:b/>
          <w:lang w:val="es-CO"/>
        </w:rPr>
      </w:pPr>
      <w:r w:rsidRPr="00E5745A">
        <w:rPr>
          <w:rFonts w:ascii="Myriad Pro" w:hAnsi="Myriad Pro" w:cs="Arial"/>
          <w:b/>
          <w:lang w:val="es-CO"/>
        </w:rPr>
        <w:t>PERÍODO:</w:t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</w:r>
      <w:r w:rsidRPr="00E5745A">
        <w:rPr>
          <w:rFonts w:ascii="Myriad Pro" w:hAnsi="Myriad Pro" w:cs="Arial"/>
          <w:b/>
          <w:lang w:val="es-CO"/>
        </w:rPr>
        <w:tab/>
        <w:t xml:space="preserve"> PRIMERO</w:t>
      </w:r>
    </w:p>
    <w:p w:rsidR="00561C68" w:rsidRPr="00E5745A" w:rsidRDefault="003F2D99" w:rsidP="00561C68">
      <w:pPr>
        <w:rPr>
          <w:rFonts w:ascii="Myriad Pro" w:hAnsi="Myriad Pro" w:cs="Arial"/>
          <w:b/>
          <w:bCs/>
          <w:lang w:val="es-ES"/>
        </w:rPr>
      </w:pPr>
      <w:r w:rsidRPr="00E5745A">
        <w:rPr>
          <w:rFonts w:ascii="Myriad Pro" w:hAnsi="Myriad Pro" w:cs="Arial"/>
          <w:b/>
          <w:bCs/>
          <w:lang w:val="es-ES"/>
        </w:rPr>
        <w:t>NOMBR</w:t>
      </w:r>
      <w:r w:rsidR="0005209D" w:rsidRPr="00E5745A">
        <w:rPr>
          <w:rFonts w:ascii="Myriad Pro" w:hAnsi="Myriad Pro" w:cs="Arial"/>
          <w:b/>
          <w:bCs/>
          <w:lang w:val="es-ES"/>
        </w:rPr>
        <w:t>E / TEMA O UNIDAD:</w:t>
      </w:r>
      <w:r w:rsidR="0005209D" w:rsidRPr="00E5745A">
        <w:rPr>
          <w:rFonts w:ascii="Myriad Pro" w:hAnsi="Myriad Pro" w:cs="Arial"/>
          <w:b/>
          <w:bCs/>
          <w:lang w:val="es-ES"/>
        </w:rPr>
        <w:tab/>
      </w:r>
      <w:r w:rsidR="0005209D" w:rsidRPr="00E5745A">
        <w:rPr>
          <w:rFonts w:ascii="Myriad Pro" w:hAnsi="Myriad Pro" w:cs="Arial"/>
          <w:b/>
          <w:bCs/>
          <w:lang w:val="es-ES"/>
        </w:rPr>
        <w:tab/>
        <w:t>MI ADOLESCENCIA</w:t>
      </w:r>
    </w:p>
    <w:p w:rsidR="00561C68" w:rsidRPr="00E5745A" w:rsidRDefault="003F2D99" w:rsidP="00561C68">
      <w:pPr>
        <w:rPr>
          <w:rFonts w:ascii="Myriad Pro" w:hAnsi="Myriad Pro" w:cs="Arial"/>
          <w:b/>
          <w:bCs/>
          <w:lang w:val="es-ES"/>
        </w:rPr>
      </w:pPr>
      <w:r w:rsidRPr="00E5745A">
        <w:rPr>
          <w:rFonts w:ascii="Myriad Pro" w:hAnsi="Myriad Pro" w:cs="Arial"/>
          <w:b/>
          <w:bCs/>
          <w:lang w:val="es-ES"/>
        </w:rPr>
        <w:t>TIEMPO DE DURACIÓN ESTIMADO:</w:t>
      </w:r>
      <w:r w:rsidRPr="00E5745A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561C68" w:rsidRPr="00E5745A" w:rsidRDefault="003F2D99" w:rsidP="00561C68">
      <w:pPr>
        <w:rPr>
          <w:rFonts w:ascii="Myriad Pro" w:hAnsi="Myriad Pro" w:cs="Arial"/>
          <w:b/>
          <w:bCs/>
          <w:lang w:val="es-ES"/>
        </w:rPr>
      </w:pPr>
      <w:r w:rsidRPr="00E5745A">
        <w:rPr>
          <w:rFonts w:ascii="Myriad Pro" w:hAnsi="Myriad Pro" w:cs="Arial"/>
          <w:b/>
          <w:bCs/>
          <w:lang w:val="es-ES"/>
        </w:rPr>
        <w:t>ENTREGADO POR:</w:t>
      </w:r>
      <w:r w:rsidRPr="00E5745A">
        <w:rPr>
          <w:rFonts w:ascii="Myriad Pro" w:hAnsi="Myriad Pro" w:cs="Arial"/>
          <w:b/>
          <w:bCs/>
          <w:lang w:val="es-ES"/>
        </w:rPr>
        <w:tab/>
      </w:r>
      <w:r w:rsidRPr="00E5745A">
        <w:rPr>
          <w:rFonts w:ascii="Myriad Pro" w:hAnsi="Myriad Pro" w:cs="Arial"/>
          <w:b/>
          <w:bCs/>
          <w:lang w:val="es-ES"/>
        </w:rPr>
        <w:tab/>
      </w:r>
      <w:r w:rsidRPr="00E5745A">
        <w:rPr>
          <w:rFonts w:ascii="Myriad Pro" w:hAnsi="Myriad Pro" w:cs="Arial"/>
          <w:b/>
          <w:bCs/>
          <w:lang w:val="es-ES"/>
        </w:rPr>
        <w:tab/>
      </w:r>
      <w:r w:rsidR="00E5745A">
        <w:rPr>
          <w:rFonts w:ascii="Myriad Pro" w:hAnsi="Myriad Pro" w:cs="Arial"/>
          <w:b/>
          <w:bCs/>
          <w:lang w:val="es-ES"/>
        </w:rPr>
        <w:tab/>
      </w:r>
      <w:r w:rsidRPr="00E5745A">
        <w:rPr>
          <w:rFonts w:ascii="Myriad Pro" w:hAnsi="Myriad Pro" w:cs="Arial"/>
          <w:b/>
          <w:bCs/>
          <w:lang w:val="es-ES"/>
        </w:rPr>
        <w:t xml:space="preserve">JOHN </w:t>
      </w:r>
      <w:r w:rsidR="00476337" w:rsidRPr="00E5745A">
        <w:rPr>
          <w:rFonts w:ascii="Myriad Pro" w:hAnsi="Myriad Pro" w:cs="Arial"/>
          <w:b/>
          <w:bCs/>
          <w:lang w:val="es-ES"/>
        </w:rPr>
        <w:t>F</w:t>
      </w:r>
      <w:r w:rsidRPr="00E5745A">
        <w:rPr>
          <w:rFonts w:ascii="Myriad Pro" w:hAnsi="Myriad Pro" w:cs="Arial"/>
          <w:b/>
          <w:bCs/>
          <w:lang w:val="es-ES"/>
        </w:rPr>
        <w:t xml:space="preserve">REDY NIETO ALZATE </w:t>
      </w:r>
    </w:p>
    <w:p w:rsidR="00561C68" w:rsidRPr="00E5745A" w:rsidRDefault="00561C68" w:rsidP="00561C68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561C68" w:rsidRPr="0034645F" w:rsidTr="00EF32C2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561C68" w:rsidRPr="00E5745A" w:rsidRDefault="00561C68" w:rsidP="00EF32C2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E5745A">
              <w:rPr>
                <w:rFonts w:ascii="Myriad Pro" w:hAnsi="Myriad Pro" w:cs="Arial"/>
                <w:b/>
                <w:bCs/>
                <w:lang w:val="es-ES"/>
              </w:rPr>
              <w:t>RESUMEN DE LA UNIDAD</w:t>
            </w:r>
            <w:proofErr w:type="gramStart"/>
            <w:r w:rsidRPr="00E5745A">
              <w:rPr>
                <w:rFonts w:ascii="Myriad Pro" w:hAnsi="Myriad Pro" w:cs="Arial"/>
                <w:b/>
                <w:bCs/>
                <w:lang w:val="es-ES"/>
              </w:rPr>
              <w:t xml:space="preserve">:  </w:t>
            </w:r>
            <w:r w:rsidRPr="00E5745A">
              <w:rPr>
                <w:rFonts w:ascii="Myriad Pro" w:hAnsi="Myriad Pro" w:cs="Arial"/>
                <w:bCs/>
                <w:lang w:val="es-ES"/>
              </w:rPr>
              <w:t>La</w:t>
            </w:r>
            <w:proofErr w:type="gramEnd"/>
            <w:r w:rsidRPr="00E5745A">
              <w:rPr>
                <w:rFonts w:ascii="Myriad Pro" w:hAnsi="Myriad Pro" w:cs="Arial"/>
                <w:bCs/>
                <w:lang w:val="es-ES"/>
              </w:rPr>
              <w:t xml:space="preserve"> </w:t>
            </w:r>
            <w:r w:rsidR="0005209D" w:rsidRPr="00E5745A">
              <w:rPr>
                <w:rFonts w:ascii="Myriad Pro" w:hAnsi="Myriad Pro" w:cs="Arial"/>
                <w:bCs/>
                <w:lang w:val="es-ES"/>
              </w:rPr>
              <w:t xml:space="preserve">adolescencia es una la etapas de la vida, en las que los jóvenes consolidan su personalidad, afianzan sus valores y definen metas por las que lucharán en la vida. </w:t>
            </w:r>
            <w:r w:rsidR="00EF32C2" w:rsidRPr="00E5745A">
              <w:rPr>
                <w:rFonts w:ascii="Myriad Pro" w:hAnsi="Myriad Pro" w:cs="Arial"/>
                <w:bCs/>
                <w:lang w:val="es-ES"/>
              </w:rPr>
              <w:t>Durante este periodo se reforzarán conceptos propios de la adolescencia, ejercicios que permitan el manejo asertivo de la comunicación, expresión de las emociones, manejo y toma de decisiones.</w:t>
            </w:r>
          </w:p>
          <w:p w:rsidR="00EF32C2" w:rsidRPr="00E5745A" w:rsidRDefault="00EF32C2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561C68" w:rsidRPr="00E5745A" w:rsidTr="00EF32C2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561C68" w:rsidRPr="0034645F" w:rsidTr="00EF32C2">
        <w:trPr>
          <w:trHeight w:val="1336"/>
        </w:trPr>
        <w:tc>
          <w:tcPr>
            <w:tcW w:w="9464" w:type="dxa"/>
            <w:gridSpan w:val="2"/>
            <w:vAlign w:val="center"/>
          </w:tcPr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561C68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Identifica y argumenta sobre los diferentes cambios físicos, temperamentales y hormonales que se dan en la pubertad.</w:t>
            </w:r>
          </w:p>
          <w:p w:rsidR="00561C68" w:rsidRPr="00E5745A" w:rsidRDefault="00561C68" w:rsidP="00561C68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Valora y respeta su cuerpo, con sanos hábitos de higiene.</w:t>
            </w:r>
          </w:p>
          <w:p w:rsidR="00561C68" w:rsidRPr="00E5745A" w:rsidRDefault="00561C68" w:rsidP="00561C68">
            <w:pPr>
              <w:numPr>
                <w:ilvl w:val="0"/>
                <w:numId w:val="4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Reconoce en sus relaciones sociales una expresión de su amor propio.</w:t>
            </w:r>
          </w:p>
          <w:p w:rsidR="00561C68" w:rsidRPr="00E5745A" w:rsidRDefault="00561C68" w:rsidP="00EF32C2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.</w:t>
            </w:r>
          </w:p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t>HABILIDADES DE PENSAMIENTO Y RAZONAMIENTO</w:t>
            </w: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561C68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Los estudiantes se reúnen y utilizan información efectivamente para ganar nueva información y conocimiento, para comparar clasificar y organizar información, para apoyar referencias y alegatos, y para justificar conclusiones apropiadas para el contexto y la audiencia.</w:t>
            </w:r>
          </w:p>
          <w:p w:rsidR="00561C68" w:rsidRPr="00E5745A" w:rsidRDefault="00561C68" w:rsidP="00EF32C2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561C68" w:rsidRPr="0034645F" w:rsidTr="00EF32C2">
        <w:tc>
          <w:tcPr>
            <w:tcW w:w="4390" w:type="dxa"/>
            <w:tcBorders>
              <w:bottom w:val="single" w:sz="4" w:space="0" w:color="auto"/>
            </w:tcBorders>
          </w:tcPr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3F2D99" w:rsidRPr="00E5745A" w:rsidRDefault="00561C68" w:rsidP="00EF32C2">
            <w:pPr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Qué me está pasando</w:t>
            </w:r>
            <w:proofErr w:type="gramStart"/>
            <w:r w:rsidRPr="00E5745A">
              <w:rPr>
                <w:rFonts w:ascii="Myriad Pro" w:hAnsi="Myriad Pro" w:cs="Arial"/>
                <w:lang w:val="es-ES"/>
              </w:rPr>
              <w:t>?</w:t>
            </w:r>
            <w:proofErr w:type="gramEnd"/>
            <w:r w:rsidRPr="00E5745A">
              <w:rPr>
                <w:rFonts w:ascii="Myriad Pro" w:hAnsi="Myriad Pro" w:cs="Arial"/>
                <w:lang w:val="es-ES"/>
              </w:rPr>
              <w:t xml:space="preserve"> Qué es la adolescencia</w:t>
            </w:r>
            <w:proofErr w:type="gramStart"/>
            <w:r w:rsidRPr="00E5745A">
              <w:rPr>
                <w:rFonts w:ascii="Myriad Pro" w:hAnsi="Myriad Pro" w:cs="Arial"/>
                <w:lang w:val="es-ES"/>
              </w:rPr>
              <w:t>?</w:t>
            </w:r>
            <w:proofErr w:type="gramEnd"/>
            <w:r w:rsidRPr="00E5745A">
              <w:rPr>
                <w:rFonts w:ascii="Myriad Pro" w:hAnsi="Myriad Pro" w:cs="Arial"/>
                <w:lang w:val="es-ES"/>
              </w:rPr>
              <w:t xml:space="preserve"> Por qué y para qué </w:t>
            </w:r>
            <w:r w:rsidRPr="00E5745A">
              <w:rPr>
                <w:rFonts w:ascii="Myriad Pro" w:hAnsi="Myriad Pro" w:cs="Arial"/>
                <w:lang w:val="es-ES"/>
              </w:rPr>
              <w:lastRenderedPageBreak/>
              <w:t>cambio</w:t>
            </w:r>
            <w:proofErr w:type="gramStart"/>
            <w:r w:rsidRPr="00E5745A">
              <w:rPr>
                <w:rFonts w:ascii="Myriad Pro" w:hAnsi="Myriad Pro" w:cs="Arial"/>
                <w:lang w:val="es-ES"/>
              </w:rPr>
              <w:t>?</w:t>
            </w:r>
            <w:proofErr w:type="gramEnd"/>
            <w:r w:rsidRPr="00E5745A">
              <w:rPr>
                <w:rFonts w:ascii="Myriad Pro" w:hAnsi="Myriad Pro" w:cs="Arial"/>
                <w:lang w:val="es-ES"/>
              </w:rPr>
              <w:t xml:space="preserve">  ¿Qué es la identidad? ¿Qué son los valores? ¿Qué es el amor propio? ¿Cómo me manifiesto mi amor? </w:t>
            </w:r>
            <w:r w:rsidR="00EF32C2" w:rsidRPr="00E5745A">
              <w:rPr>
                <w:rFonts w:ascii="Myriad Pro" w:hAnsi="Myriad Pro" w:cs="Arial"/>
                <w:lang w:val="es-ES"/>
              </w:rPr>
              <w:t xml:space="preserve">¿Qué es </w:t>
            </w:r>
            <w:proofErr w:type="gramStart"/>
            <w:r w:rsidR="00EF32C2" w:rsidRPr="00E5745A">
              <w:rPr>
                <w:rFonts w:ascii="Myriad Pro" w:hAnsi="Myriad Pro" w:cs="Arial"/>
                <w:lang w:val="es-ES"/>
              </w:rPr>
              <w:t>un</w:t>
            </w:r>
            <w:proofErr w:type="gramEnd"/>
            <w:r w:rsidR="00EF32C2" w:rsidRPr="00E5745A">
              <w:rPr>
                <w:rFonts w:ascii="Myriad Pro" w:hAnsi="Myriad Pro" w:cs="Arial"/>
                <w:lang w:val="es-ES"/>
              </w:rPr>
              <w:t xml:space="preserve"> decisión? ¿Cómo afectan las decisiones mi vida?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561C68" w:rsidRPr="00E5745A" w:rsidRDefault="00561C68" w:rsidP="00EF32C2">
            <w:pPr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 xml:space="preserve">Pubertad, niñez, adultez, hormonas, temperamento, </w:t>
            </w:r>
            <w:r w:rsidR="00EF32C2" w:rsidRPr="00E5745A">
              <w:rPr>
                <w:rFonts w:ascii="Myriad Pro" w:hAnsi="Myriad Pro" w:cs="Arial"/>
                <w:lang w:val="es-ES"/>
              </w:rPr>
              <w:t xml:space="preserve">testosterona, estrógenos, senos, </w:t>
            </w:r>
            <w:r w:rsidR="00EF32C2" w:rsidRPr="00E5745A">
              <w:rPr>
                <w:rFonts w:ascii="Myriad Pro" w:hAnsi="Myriad Pro" w:cs="Arial"/>
                <w:lang w:val="es-ES"/>
              </w:rPr>
              <w:lastRenderedPageBreak/>
              <w:t>gónadas, testículos, erección,  menstruación, espermatozoide, ovulo, ovarios, vellos púbico, vello facial, vello axilar.</w:t>
            </w:r>
          </w:p>
        </w:tc>
      </w:tr>
      <w:tr w:rsidR="00561C68" w:rsidRPr="00E5745A" w:rsidTr="00EF32C2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lastRenderedPageBreak/>
              <w:t>ETAPA 2 – EVIDENCIA DE EVALUACIÓN</w:t>
            </w:r>
          </w:p>
        </w:tc>
      </w:tr>
      <w:tr w:rsidR="00561C68" w:rsidRPr="0034645F" w:rsidTr="00EF32C2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561C68" w:rsidRPr="00E5745A" w:rsidRDefault="00561C68" w:rsidP="00EF32C2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3F2D99" w:rsidRPr="00E5745A" w:rsidRDefault="003F2D99" w:rsidP="003F2D99">
            <w:pPr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3F2D99" w:rsidRPr="00E5745A" w:rsidRDefault="003F2D99" w:rsidP="003F2D99">
            <w:pPr>
              <w:rPr>
                <w:rFonts w:ascii="Myriad Pro" w:hAnsi="Myriad Pro" w:cs="Arial"/>
                <w:lang w:val="es-ES"/>
              </w:rPr>
            </w:pPr>
          </w:p>
          <w:p w:rsidR="003F2D99" w:rsidRPr="00E5745A" w:rsidRDefault="003F2D99" w:rsidP="003F2D99">
            <w:pPr>
              <w:pStyle w:val="Prrafodelista"/>
              <w:numPr>
                <w:ilvl w:val="0"/>
                <w:numId w:val="5"/>
              </w:numPr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3F2D99" w:rsidRPr="00E5745A" w:rsidRDefault="003F2D99" w:rsidP="003F2D99">
            <w:pPr>
              <w:pStyle w:val="Prrafodelista"/>
              <w:numPr>
                <w:ilvl w:val="0"/>
                <w:numId w:val="5"/>
              </w:numPr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561C68" w:rsidRPr="00E5745A" w:rsidRDefault="00561C68" w:rsidP="00C55D8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561C68" w:rsidRPr="00E5745A" w:rsidTr="00EF32C2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EF32C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561C68" w:rsidRPr="00E5745A" w:rsidRDefault="00561C68" w:rsidP="00EF32C2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561C68" w:rsidRPr="00E5745A" w:rsidTr="00EF32C2">
        <w:tc>
          <w:tcPr>
            <w:tcW w:w="9464" w:type="dxa"/>
            <w:gridSpan w:val="2"/>
          </w:tcPr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AD0CEF" w:rsidRPr="00E5745A" w:rsidRDefault="00AD0CEF" w:rsidP="00C55D8B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Elaboración del acróstico sobre la adolescencia.</w:t>
            </w:r>
          </w:p>
          <w:p w:rsidR="00AD0CEF" w:rsidRPr="00E5745A" w:rsidRDefault="00AD0CEF" w:rsidP="00C55D8B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Documental sobre la adolescencia.</w:t>
            </w:r>
          </w:p>
          <w:p w:rsidR="00AD0CEF" w:rsidRPr="00E5745A" w:rsidRDefault="00AD0CEF" w:rsidP="00C55D8B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Realización sopa de letras.</w:t>
            </w:r>
          </w:p>
          <w:p w:rsidR="00AD0CEF" w:rsidRPr="00E5745A" w:rsidRDefault="00AD0CEF" w:rsidP="00C55D8B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Actividades de inclusión.</w:t>
            </w:r>
          </w:p>
          <w:p w:rsidR="003F2D99" w:rsidRPr="00E5745A" w:rsidRDefault="003F2D99" w:rsidP="00EF32C2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Exposición de parte del profesor.</w:t>
            </w:r>
          </w:p>
          <w:p w:rsidR="00561C68" w:rsidRPr="00E5745A" w:rsidRDefault="006B344D" w:rsidP="006B344D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Ejercicio de la autoestima.</w:t>
            </w:r>
          </w:p>
          <w:p w:rsidR="006B344D" w:rsidRPr="00E5745A" w:rsidRDefault="006B344D" w:rsidP="003F2D99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561C68" w:rsidRPr="0034645F" w:rsidTr="00EF32C2">
        <w:trPr>
          <w:trHeight w:val="490"/>
        </w:trPr>
        <w:tc>
          <w:tcPr>
            <w:tcW w:w="9464" w:type="dxa"/>
            <w:gridSpan w:val="2"/>
            <w:vAlign w:val="center"/>
          </w:tcPr>
          <w:p w:rsidR="00561C68" w:rsidRPr="00E5745A" w:rsidRDefault="00561C68" w:rsidP="00EF32C2">
            <w:pPr>
              <w:rPr>
                <w:rFonts w:ascii="Myriad Pro" w:hAnsi="Myriad Pro" w:cs="Arial"/>
                <w:b/>
                <w:lang w:val="es-ES"/>
              </w:rPr>
            </w:pP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E5745A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FD4938" w:rsidRPr="00E5745A" w:rsidRDefault="00561C68" w:rsidP="00EF32C2">
            <w:p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 xml:space="preserve">Textos: </w:t>
            </w:r>
          </w:p>
          <w:p w:rsidR="00FD4938" w:rsidRPr="00E5745A" w:rsidRDefault="00561C68" w:rsidP="00EF32C2">
            <w:p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Qué me está pasando</w:t>
            </w:r>
            <w:proofErr w:type="gramStart"/>
            <w:r w:rsidRPr="00E5745A">
              <w:rPr>
                <w:rFonts w:ascii="Myriad Pro" w:hAnsi="Myriad Pro" w:cs="Arial"/>
                <w:lang w:val="es-ES"/>
              </w:rPr>
              <w:t>?</w:t>
            </w:r>
            <w:proofErr w:type="gramEnd"/>
            <w:r w:rsidRPr="00E5745A">
              <w:rPr>
                <w:rFonts w:ascii="Myriad Pro" w:hAnsi="Myriad Pro" w:cs="Arial"/>
                <w:lang w:val="es-ES"/>
              </w:rPr>
              <w:t xml:space="preserve"> </w:t>
            </w:r>
            <w:r w:rsidR="0042697A" w:rsidRPr="00E5745A">
              <w:rPr>
                <w:rFonts w:ascii="Myriad Pro" w:hAnsi="Myriad Pro" w:cs="Arial"/>
                <w:lang w:val="es-ES"/>
              </w:rPr>
              <w:t>d</w:t>
            </w:r>
            <w:r w:rsidRPr="00E5745A">
              <w:rPr>
                <w:rFonts w:ascii="Myriad Pro" w:hAnsi="Myriad Pro" w:cs="Arial"/>
                <w:lang w:val="es-ES"/>
              </w:rPr>
              <w:t xml:space="preserve">e Peter </w:t>
            </w:r>
            <w:proofErr w:type="spellStart"/>
            <w:r w:rsidRPr="00E5745A">
              <w:rPr>
                <w:rFonts w:ascii="Myriad Pro" w:hAnsi="Myriad Pro" w:cs="Arial"/>
                <w:lang w:val="es-ES"/>
              </w:rPr>
              <w:t>Mayle</w:t>
            </w:r>
            <w:proofErr w:type="spellEnd"/>
            <w:r w:rsidRPr="00E5745A">
              <w:rPr>
                <w:rFonts w:ascii="Myriad Pro" w:hAnsi="Myriad Pro" w:cs="Arial"/>
                <w:lang w:val="es-ES"/>
              </w:rPr>
              <w:t xml:space="preserve">. </w:t>
            </w:r>
          </w:p>
          <w:p w:rsidR="00FD4938" w:rsidRPr="00E5745A" w:rsidRDefault="00FD4938" w:rsidP="00EF32C2">
            <w:pPr>
              <w:jc w:val="both"/>
              <w:rPr>
                <w:rFonts w:ascii="Myriad Pro" w:hAnsi="Myriad Pro" w:cs="Arial"/>
                <w:lang w:val="es-ES"/>
              </w:rPr>
            </w:pPr>
            <w:r w:rsidRPr="00E5745A">
              <w:rPr>
                <w:rFonts w:ascii="Myriad Pro" w:hAnsi="Myriad Pro" w:cs="Arial"/>
                <w:lang w:val="es-ES"/>
              </w:rPr>
              <w:t>Planeando tu vida</w:t>
            </w:r>
            <w:r w:rsidR="0042697A" w:rsidRPr="00E5745A">
              <w:rPr>
                <w:rFonts w:ascii="Myriad Pro" w:hAnsi="Myriad Pro" w:cs="Arial"/>
                <w:lang w:val="es-ES"/>
              </w:rPr>
              <w:t xml:space="preserve"> de </w:t>
            </w:r>
            <w:proofErr w:type="spellStart"/>
            <w:r w:rsidR="0042697A" w:rsidRPr="00E5745A">
              <w:rPr>
                <w:rFonts w:ascii="Myriad Pro" w:hAnsi="Myriad Pro" w:cs="Arial"/>
                <w:lang w:val="es-ES"/>
              </w:rPr>
              <w:t>Susan</w:t>
            </w:r>
            <w:proofErr w:type="spellEnd"/>
            <w:r w:rsidR="0042697A" w:rsidRPr="00E5745A">
              <w:rPr>
                <w:rFonts w:ascii="Myriad Pro" w:hAnsi="Myriad Pro" w:cs="Arial"/>
                <w:lang w:val="es-ES"/>
              </w:rPr>
              <w:t xml:space="preserve"> Pick de </w:t>
            </w:r>
            <w:proofErr w:type="spellStart"/>
            <w:r w:rsidR="0042697A" w:rsidRPr="00E5745A">
              <w:rPr>
                <w:rFonts w:ascii="Myriad Pro" w:hAnsi="Myriad Pro" w:cs="Arial"/>
                <w:lang w:val="es-ES"/>
              </w:rPr>
              <w:t>Weis</w:t>
            </w:r>
            <w:r w:rsidR="00CD0DCD" w:rsidRPr="00E5745A">
              <w:rPr>
                <w:rFonts w:ascii="Myriad Pro" w:hAnsi="Myriad Pro" w:cs="Arial"/>
                <w:lang w:val="es-ES"/>
              </w:rPr>
              <w:t>s</w:t>
            </w:r>
            <w:proofErr w:type="spellEnd"/>
            <w:r w:rsidR="0042697A" w:rsidRPr="00E5745A">
              <w:rPr>
                <w:rFonts w:ascii="Myriad Pro" w:hAnsi="Myriad Pro" w:cs="Arial"/>
                <w:lang w:val="es-ES"/>
              </w:rPr>
              <w:t xml:space="preserve"> y otros.</w:t>
            </w:r>
          </w:p>
          <w:p w:rsidR="00561C68" w:rsidRPr="00E5745A" w:rsidRDefault="00561C68" w:rsidP="00EF32C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561C68" w:rsidRPr="00E5745A" w:rsidRDefault="00561C68" w:rsidP="00561C68">
      <w:pPr>
        <w:rPr>
          <w:rFonts w:ascii="Myriad Pro" w:hAnsi="Myriad Pro" w:cs="Arial"/>
          <w:b/>
          <w:lang w:val="es-ES"/>
        </w:rPr>
      </w:pPr>
    </w:p>
    <w:p w:rsidR="00561C68" w:rsidRPr="00E5745A" w:rsidRDefault="00561C68" w:rsidP="00561C68">
      <w:pPr>
        <w:rPr>
          <w:rFonts w:ascii="Myriad Pro" w:hAnsi="Myriad Pro" w:cs="Arial"/>
          <w:lang w:val="es-CO"/>
        </w:rPr>
      </w:pPr>
    </w:p>
    <w:p w:rsidR="00561C68" w:rsidRPr="00E5745A" w:rsidRDefault="00561C68" w:rsidP="00561C68">
      <w:pPr>
        <w:rPr>
          <w:rFonts w:ascii="Myriad Pro" w:hAnsi="Myriad Pro" w:cs="Arial"/>
          <w:lang w:val="es-CO"/>
        </w:rPr>
      </w:pPr>
    </w:p>
    <w:p w:rsidR="00561C68" w:rsidRPr="00E5745A" w:rsidRDefault="00561C68" w:rsidP="00561C68">
      <w:pPr>
        <w:rPr>
          <w:rFonts w:ascii="Myriad Pro" w:hAnsi="Myriad Pro" w:cs="Arial"/>
          <w:lang w:val="es-CO"/>
        </w:rPr>
      </w:pPr>
    </w:p>
    <w:p w:rsidR="00561C68" w:rsidRPr="00E5745A" w:rsidRDefault="00561C68" w:rsidP="00561C68">
      <w:pPr>
        <w:rPr>
          <w:rFonts w:ascii="Myriad Pro" w:hAnsi="Myriad Pro" w:cs="Arial"/>
          <w:lang w:val="es-CO"/>
        </w:rPr>
      </w:pPr>
    </w:p>
    <w:p w:rsidR="00561C68" w:rsidRDefault="0034645F" w:rsidP="00561C68">
      <w:pPr>
        <w:rPr>
          <w:rFonts w:ascii="Myriad Pro" w:hAnsi="Myriad Pro" w:cs="Arial"/>
          <w:lang w:val="es-CO"/>
        </w:rPr>
      </w:pPr>
      <w:r>
        <w:rPr>
          <w:rFonts w:ascii="Myriad Pro" w:hAnsi="Myriad Pro" w:cs="Arial"/>
          <w:lang w:val="es-CO"/>
        </w:rPr>
        <w:t>Reflexiones</w:t>
      </w:r>
    </w:p>
    <w:p w:rsidR="0034645F" w:rsidRPr="008570BA" w:rsidRDefault="0034645F" w:rsidP="0034645F">
      <w:pPr>
        <w:rPr>
          <w:lang w:val="es-CO"/>
        </w:rPr>
      </w:pPr>
      <w:r w:rsidRPr="008570BA">
        <w:rPr>
          <w:lang w:val="es-CO"/>
        </w:rPr>
        <w:t>MI  ADOLESCENCIA</w:t>
      </w:r>
    </w:p>
    <w:p w:rsidR="0034645F" w:rsidRPr="008570BA" w:rsidRDefault="0034645F" w:rsidP="0034645F">
      <w:pPr>
        <w:rPr>
          <w:lang w:val="es-CO"/>
        </w:rPr>
      </w:pPr>
    </w:p>
    <w:p w:rsidR="0034645F" w:rsidRDefault="0034645F" w:rsidP="0034645F">
      <w:pPr>
        <w:rPr>
          <w:lang w:val="es-CO"/>
        </w:rPr>
      </w:pPr>
      <w:r w:rsidRPr="00720EDF">
        <w:rPr>
          <w:lang w:val="es-CO"/>
        </w:rPr>
        <w:t>Los estudiantes manifestaron con mucha confianza</w:t>
      </w:r>
      <w:r>
        <w:rPr>
          <w:lang w:val="es-CO"/>
        </w:rPr>
        <w:t xml:space="preserve"> sus inquietudes</w:t>
      </w:r>
      <w:r w:rsidRPr="00720EDF">
        <w:rPr>
          <w:lang w:val="es-CO"/>
        </w:rPr>
        <w:t xml:space="preserve"> y en un clima de respeto se abordaron </w:t>
      </w:r>
      <w:r>
        <w:rPr>
          <w:lang w:val="es-CO"/>
        </w:rPr>
        <w:t>cada una de las situaciones. Se refuerzan conceptos fundamentales de la adolescencia y actitudes propicias en esta etapa.</w:t>
      </w:r>
    </w:p>
    <w:p w:rsidR="0034645F" w:rsidRPr="00E5745A" w:rsidRDefault="0034645F" w:rsidP="0034645F">
      <w:pPr>
        <w:rPr>
          <w:rFonts w:ascii="Myriad Pro" w:hAnsi="Myriad Pro" w:cs="Arial"/>
          <w:lang w:val="es-CO"/>
        </w:rPr>
      </w:pPr>
      <w:r>
        <w:rPr>
          <w:lang w:val="es-CO"/>
        </w:rPr>
        <w:lastRenderedPageBreak/>
        <w:t>Realizar el trabajo de lo más feliz y lo más triste de infancia permitió fortalecer en el grupo la confianza y la expresión de sentimientos.</w:t>
      </w:r>
      <w:bookmarkStart w:id="0" w:name="_GoBack"/>
      <w:bookmarkEnd w:id="0"/>
    </w:p>
    <w:p w:rsidR="00561C68" w:rsidRPr="00E5745A" w:rsidRDefault="00561C68" w:rsidP="00561C68">
      <w:pPr>
        <w:rPr>
          <w:rFonts w:ascii="Myriad Pro" w:hAnsi="Myriad Pro" w:cs="Arial"/>
          <w:lang w:val="es-CO"/>
        </w:rPr>
      </w:pPr>
    </w:p>
    <w:p w:rsidR="00B00223" w:rsidRPr="00E5745A" w:rsidRDefault="00B00223">
      <w:pPr>
        <w:rPr>
          <w:rFonts w:ascii="Myriad Pro" w:hAnsi="Myriad Pro" w:cs="Arial"/>
          <w:lang w:val="es-CO"/>
        </w:rPr>
      </w:pPr>
    </w:p>
    <w:sectPr w:rsidR="00B00223" w:rsidRPr="00E5745A" w:rsidSect="00FC6DDD"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7D" w:rsidRDefault="002E6C7D" w:rsidP="003B5231">
      <w:r>
        <w:separator/>
      </w:r>
    </w:p>
  </w:endnote>
  <w:endnote w:type="continuationSeparator" w:id="0">
    <w:p w:rsidR="002E6C7D" w:rsidRDefault="002E6C7D" w:rsidP="003B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C2" w:rsidRDefault="0061679E" w:rsidP="00EF32C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32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32C2" w:rsidRDefault="00EF32C2" w:rsidP="00EF32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C2" w:rsidRDefault="0061679E" w:rsidP="00EF32C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32C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645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F32C2" w:rsidRDefault="00EF32C2" w:rsidP="00EF32C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7D" w:rsidRDefault="002E6C7D" w:rsidP="003B5231">
      <w:r>
        <w:separator/>
      </w:r>
    </w:p>
  </w:footnote>
  <w:footnote w:type="continuationSeparator" w:id="0">
    <w:p w:rsidR="002E6C7D" w:rsidRDefault="002E6C7D" w:rsidP="003B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4A3"/>
    <w:multiLevelType w:val="hybridMultilevel"/>
    <w:tmpl w:val="B2C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67B16"/>
    <w:multiLevelType w:val="hybridMultilevel"/>
    <w:tmpl w:val="985E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7475D"/>
    <w:multiLevelType w:val="hybridMultilevel"/>
    <w:tmpl w:val="FA1A4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C68"/>
    <w:rsid w:val="000070D8"/>
    <w:rsid w:val="0005209D"/>
    <w:rsid w:val="0009147B"/>
    <w:rsid w:val="000B6FE2"/>
    <w:rsid w:val="000E14B2"/>
    <w:rsid w:val="0014347A"/>
    <w:rsid w:val="00227A03"/>
    <w:rsid w:val="002930EE"/>
    <w:rsid w:val="002E6C7D"/>
    <w:rsid w:val="0034645F"/>
    <w:rsid w:val="003A71BB"/>
    <w:rsid w:val="003B5231"/>
    <w:rsid w:val="003C7EB7"/>
    <w:rsid w:val="003F2D99"/>
    <w:rsid w:val="0042697A"/>
    <w:rsid w:val="00447570"/>
    <w:rsid w:val="00476337"/>
    <w:rsid w:val="0053790C"/>
    <w:rsid w:val="00561094"/>
    <w:rsid w:val="00561C68"/>
    <w:rsid w:val="0061679E"/>
    <w:rsid w:val="006B344D"/>
    <w:rsid w:val="006D61F0"/>
    <w:rsid w:val="00760BF7"/>
    <w:rsid w:val="007B3BCC"/>
    <w:rsid w:val="00911F36"/>
    <w:rsid w:val="009C025D"/>
    <w:rsid w:val="00AD0CEF"/>
    <w:rsid w:val="00B00223"/>
    <w:rsid w:val="00C13EC1"/>
    <w:rsid w:val="00C55D8B"/>
    <w:rsid w:val="00CD0DCD"/>
    <w:rsid w:val="00D75747"/>
    <w:rsid w:val="00DD3F5B"/>
    <w:rsid w:val="00E15E63"/>
    <w:rsid w:val="00E5745A"/>
    <w:rsid w:val="00E62A9D"/>
    <w:rsid w:val="00EF32C2"/>
    <w:rsid w:val="00FC6D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561C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561C68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561C68"/>
    <w:pPr>
      <w:ind w:left="720"/>
      <w:contextualSpacing/>
    </w:pPr>
  </w:style>
  <w:style w:type="paragraph" w:styleId="Piedepgina">
    <w:name w:val="footer"/>
    <w:basedOn w:val="Normal"/>
    <w:link w:val="PiedepginaCar"/>
    <w:rsid w:val="00561C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61C68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561C68"/>
  </w:style>
  <w:style w:type="paragraph" w:styleId="Encabezado">
    <w:name w:val="header"/>
    <w:basedOn w:val="Normal"/>
    <w:link w:val="EncabezadoCar"/>
    <w:uiPriority w:val="99"/>
    <w:unhideWhenUsed/>
    <w:rsid w:val="00561C6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1C68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C68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561C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561C68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561C68"/>
    <w:pPr>
      <w:ind w:left="720"/>
      <w:contextualSpacing/>
    </w:pPr>
  </w:style>
  <w:style w:type="paragraph" w:styleId="Piedepgina">
    <w:name w:val="footer"/>
    <w:basedOn w:val="Normal"/>
    <w:link w:val="PiedepginaCar"/>
    <w:rsid w:val="00561C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61C68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561C68"/>
  </w:style>
  <w:style w:type="paragraph" w:styleId="Encabezado">
    <w:name w:val="header"/>
    <w:basedOn w:val="Normal"/>
    <w:link w:val="EncabezadoCar"/>
    <w:uiPriority w:val="99"/>
    <w:unhideWhenUsed/>
    <w:rsid w:val="00561C6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1C68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C68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CURRICULO</cp:lastModifiedBy>
  <cp:revision>13</cp:revision>
  <dcterms:created xsi:type="dcterms:W3CDTF">2011-08-05T16:41:00Z</dcterms:created>
  <dcterms:modified xsi:type="dcterms:W3CDTF">2011-11-08T13:34:00Z</dcterms:modified>
</cp:coreProperties>
</file>