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B84F9B" w:rsidP="004D3A3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81660" cy="617220"/>
                  <wp:effectExtent l="19050" t="0" r="889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0E6EF7" w:rsidP="004D3A38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4F146E" w:rsidP="00B0239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F10F96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 w:rsidR="00E468B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4D3A38" w:rsidRPr="00A92AAB" w:rsidRDefault="00B02398" w:rsidP="004D3A3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008CA">
              <w:rPr>
                <w:sz w:val="16"/>
                <w:szCs w:val="16"/>
              </w:rPr>
              <w:t>3</w:t>
            </w:r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3008CA" w:rsidP="00B0239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Subject(s):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English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k</w:t>
      </w:r>
      <w:r w:rsidR="003B61DB">
        <w:rPr>
          <w:rFonts w:ascii="Arial" w:hAnsi="Arial" w:cs="Arial"/>
          <w:b/>
        </w:rPr>
        <w:t>4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D83F69">
        <w:rPr>
          <w:rFonts w:ascii="Arial" w:hAnsi="Arial" w:cs="Arial"/>
          <w:b/>
        </w:rPr>
        <w:t xml:space="preserve">Term: </w:t>
      </w:r>
      <w:r w:rsidR="00B94367">
        <w:rPr>
          <w:rFonts w:ascii="Arial" w:hAnsi="Arial" w:cs="Arial"/>
          <w:b/>
        </w:rPr>
        <w:t>4</w:t>
      </w:r>
    </w:p>
    <w:p w:rsidR="00C12B78" w:rsidRPr="004F146E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46548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94367">
        <w:rPr>
          <w:rFonts w:ascii="Arial" w:hAnsi="Arial" w:cs="Arial"/>
          <w:b/>
          <w:bCs/>
          <w:sz w:val="22"/>
          <w:szCs w:val="22"/>
        </w:rPr>
        <w:t>Proffesions</w:t>
      </w:r>
      <w:proofErr w:type="spellEnd"/>
      <w:r w:rsidR="00B94367">
        <w:rPr>
          <w:rFonts w:ascii="Arial" w:hAnsi="Arial" w:cs="Arial"/>
          <w:b/>
          <w:bCs/>
          <w:sz w:val="22"/>
          <w:szCs w:val="22"/>
        </w:rPr>
        <w:t>, Going places</w:t>
      </w:r>
      <w:r w:rsidR="003B61D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9B138E">
        <w:rPr>
          <w:rFonts w:ascii="Arial" w:hAnsi="Arial" w:cs="Arial"/>
          <w:b/>
          <w:bCs/>
        </w:rPr>
        <w:t xml:space="preserve"> 2 months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9B138E">
        <w:rPr>
          <w:rFonts w:ascii="Arial" w:hAnsi="Arial" w:cs="Arial"/>
          <w:b/>
          <w:bCs/>
        </w:rPr>
        <w:t xml:space="preserve"> </w:t>
      </w:r>
      <w:proofErr w:type="spellStart"/>
      <w:r w:rsidR="009B138E">
        <w:rPr>
          <w:rFonts w:ascii="Arial" w:hAnsi="Arial" w:cs="Arial"/>
          <w:b/>
          <w:bCs/>
        </w:rPr>
        <w:t>Nini</w:t>
      </w:r>
      <w:proofErr w:type="spellEnd"/>
      <w:r w:rsidR="009B138E">
        <w:rPr>
          <w:rFonts w:ascii="Arial" w:hAnsi="Arial" w:cs="Arial"/>
          <w:b/>
          <w:bCs/>
        </w:rPr>
        <w:t xml:space="preserve"> Lorena Vargas Montoya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B61DB" w:rsidRDefault="00C12B78" w:rsidP="003B61DB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OVERVIEW: </w:t>
            </w:r>
            <w:r w:rsidR="0062764F">
              <w:rPr>
                <w:rFonts w:ascii="Arial" w:hAnsi="Arial" w:cs="Arial"/>
                <w:bCs/>
              </w:rPr>
              <w:t xml:space="preserve">Students will </w:t>
            </w:r>
            <w:r w:rsidR="0046548C">
              <w:rPr>
                <w:rFonts w:ascii="Arial" w:hAnsi="Arial" w:cs="Arial"/>
                <w:bCs/>
              </w:rPr>
              <w:t xml:space="preserve">identify different </w:t>
            </w:r>
            <w:r w:rsidR="00B94367">
              <w:rPr>
                <w:rFonts w:ascii="Arial" w:hAnsi="Arial" w:cs="Arial"/>
                <w:bCs/>
              </w:rPr>
              <w:t>professions</w:t>
            </w:r>
          </w:p>
          <w:p w:rsidR="0062764F" w:rsidRDefault="0062764F" w:rsidP="0062764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62764F">
              <w:rPr>
                <w:rFonts w:ascii="Arial" w:hAnsi="Arial" w:cs="Arial"/>
                <w:bCs/>
              </w:rPr>
              <w:t xml:space="preserve">Students will </w:t>
            </w:r>
            <w:r w:rsidR="00B94367">
              <w:rPr>
                <w:rFonts w:ascii="Arial" w:hAnsi="Arial" w:cs="Arial"/>
                <w:bCs/>
              </w:rPr>
              <w:t>describe clothes that workers wear</w:t>
            </w:r>
          </w:p>
          <w:p w:rsidR="00B94367" w:rsidRDefault="00B94367" w:rsidP="0062764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Students will identify different kinds of transportation</w:t>
            </w:r>
          </w:p>
          <w:p w:rsidR="00B94367" w:rsidRPr="0062764F" w:rsidRDefault="00B94367" w:rsidP="0062764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Students will classify means of transportation</w:t>
            </w:r>
          </w:p>
          <w:p w:rsidR="0062764F" w:rsidRPr="0062764F" w:rsidRDefault="0062764F" w:rsidP="0062764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62764F">
              <w:rPr>
                <w:rFonts w:ascii="Arial" w:hAnsi="Arial" w:cs="Arial"/>
                <w:bCs/>
              </w:rPr>
              <w:t>Students will follow commands</w:t>
            </w:r>
          </w:p>
          <w:p w:rsidR="0062764F" w:rsidRPr="0062764F" w:rsidRDefault="0062764F" w:rsidP="006276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62764F">
              <w:rPr>
                <w:rFonts w:ascii="Arial" w:hAnsi="Arial" w:cs="Arial"/>
                <w:bCs/>
              </w:rPr>
              <w:t xml:space="preserve">Students will </w:t>
            </w:r>
            <w:r w:rsidR="0046548C">
              <w:rPr>
                <w:rFonts w:ascii="Arial" w:hAnsi="Arial" w:cs="Arial"/>
                <w:bCs/>
              </w:rPr>
              <w:t>answer simple English questions</w:t>
            </w:r>
          </w:p>
          <w:p w:rsidR="0062764F" w:rsidRPr="0086480F" w:rsidRDefault="0062764F" w:rsidP="003B61DB">
            <w:pPr>
              <w:rPr>
                <w:rFonts w:ascii="Arial" w:hAnsi="Arial" w:cs="Arial"/>
                <w:b/>
              </w:rPr>
            </w:pPr>
          </w:p>
          <w:p w:rsidR="0086480F" w:rsidRPr="0086480F" w:rsidRDefault="0086480F" w:rsidP="0062764F">
            <w:pPr>
              <w:pStyle w:val="ListParagraph"/>
              <w:ind w:left="1080"/>
              <w:rPr>
                <w:rFonts w:ascii="Arial" w:hAnsi="Arial" w:cs="Arial"/>
                <w:b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8839C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B567AF" w:rsidRDefault="00F10F96" w:rsidP="00C12B78">
            <w:pPr>
              <w:rPr>
                <w:rFonts w:ascii="Arial" w:hAnsi="Arial" w:cs="Arial"/>
                <w:b/>
                <w:sz w:val="20"/>
                <w:lang w:val="es-CO"/>
              </w:rPr>
            </w:pPr>
            <w:r w:rsidRPr="00B567AF">
              <w:rPr>
                <w:rFonts w:ascii="Arial" w:hAnsi="Arial" w:cs="Arial"/>
                <w:b/>
                <w:sz w:val="20"/>
                <w:lang w:val="es-CO"/>
              </w:rPr>
              <w:t xml:space="preserve">Content </w:t>
            </w:r>
            <w:proofErr w:type="spellStart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>Standards</w:t>
            </w:r>
            <w:proofErr w:type="spellEnd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 xml:space="preserve"> and </w:t>
            </w:r>
            <w:proofErr w:type="spellStart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>Benchmarks</w:t>
            </w:r>
            <w:proofErr w:type="spellEnd"/>
            <w:r w:rsidR="00C12B78" w:rsidRPr="00B567AF">
              <w:rPr>
                <w:rFonts w:ascii="Arial" w:hAnsi="Arial" w:cs="Arial"/>
                <w:b/>
                <w:sz w:val="20"/>
                <w:lang w:val="es-CO"/>
              </w:rPr>
              <w:t xml:space="preserve"> : </w:t>
            </w:r>
          </w:p>
          <w:p w:rsidR="00C12B78" w:rsidRPr="00B567AF" w:rsidRDefault="00C12B78" w:rsidP="009B138E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9B138E" w:rsidRPr="00B567AF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 w:rsidRPr="00B567AF">
              <w:rPr>
                <w:rFonts w:ascii="Arial" w:hAnsi="Arial" w:cs="Arial"/>
                <w:b/>
                <w:sz w:val="22"/>
                <w:szCs w:val="22"/>
                <w:lang w:val="es-CO"/>
              </w:rPr>
              <w:t>Desarrollolinguistico</w:t>
            </w:r>
            <w:proofErr w:type="spellEnd"/>
          </w:p>
          <w:p w:rsidR="009B138E" w:rsidRPr="00B567AF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9B138E" w:rsidRDefault="009B138E" w:rsidP="009B138E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expresa utilizando palabras y oraciones largas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Responde preguntas</w:t>
            </w:r>
          </w:p>
          <w:p w:rsidR="009B138E" w:rsidRPr="008839CB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8839CB" w:rsidRDefault="008839CB" w:rsidP="008839CB">
            <w:pPr>
              <w:ind w:left="108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 y Escribir</w:t>
            </w: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839CB" w:rsidRPr="00A056DC" w:rsidRDefault="008839CB" w:rsidP="008839C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Disfruta  y valora la lectura</w:t>
            </w:r>
          </w:p>
          <w:p w:rsidR="00E468B9" w:rsidRPr="008839CB" w:rsidRDefault="00E468B9" w:rsidP="00F10F96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C12B78" w:rsidRPr="008839CB" w:rsidRDefault="00C12B78" w:rsidP="00F10F96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46548C" w:rsidRDefault="005F6CF5" w:rsidP="003B61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does he/she do?</w:t>
            </w:r>
          </w:p>
          <w:p w:rsidR="005F6CF5" w:rsidRDefault="005F6CF5" w:rsidP="003B61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does he/she wear?</w:t>
            </w:r>
          </w:p>
          <w:p w:rsidR="005F6CF5" w:rsidRDefault="005F6CF5" w:rsidP="003B61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does he/she work?</w:t>
            </w:r>
          </w:p>
          <w:p w:rsidR="005F6CF5" w:rsidRDefault="005F6CF5" w:rsidP="003B61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come to school?</w:t>
            </w:r>
          </w:p>
          <w:p w:rsidR="005F6CF5" w:rsidRDefault="005F6CF5" w:rsidP="003B61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it an </w:t>
            </w:r>
            <w:proofErr w:type="gramStart"/>
            <w:r>
              <w:rPr>
                <w:rFonts w:ascii="Arial" w:hAnsi="Arial" w:cs="Arial"/>
                <w:b/>
              </w:rPr>
              <w:t>…(</w:t>
            </w:r>
            <w:proofErr w:type="gramEnd"/>
            <w:r>
              <w:rPr>
                <w:rFonts w:ascii="Arial" w:hAnsi="Arial" w:cs="Arial"/>
                <w:b/>
              </w:rPr>
              <w:t>airplane, boat..)?</w:t>
            </w:r>
          </w:p>
          <w:p w:rsidR="005F6CF5" w:rsidRDefault="005F6CF5" w:rsidP="003B61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  <w:p w:rsidR="0046548C" w:rsidRPr="0086480F" w:rsidRDefault="0046548C" w:rsidP="0046548C">
            <w:pPr>
              <w:pStyle w:val="ListParagraph"/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46548C" w:rsidRDefault="0046548C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94367">
              <w:rPr>
                <w:rFonts w:ascii="Arial" w:hAnsi="Arial" w:cs="Arial"/>
                <w:b/>
              </w:rPr>
              <w:t>Doctor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Police Officer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Baker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Waitress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Driver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Firefighter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 is</w:t>
            </w:r>
            <w:proofErr w:type="gramStart"/>
            <w:r>
              <w:rPr>
                <w:rFonts w:ascii="Arial" w:hAnsi="Arial" w:cs="Arial"/>
                <w:b/>
              </w:rPr>
              <w:t>..</w:t>
            </w:r>
            <w:proofErr w:type="gramEnd"/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She is</w:t>
            </w:r>
            <w:proofErr w:type="gramStart"/>
            <w:r>
              <w:rPr>
                <w:rFonts w:ascii="Arial" w:hAnsi="Arial" w:cs="Arial"/>
                <w:b/>
              </w:rPr>
              <w:t>..</w:t>
            </w:r>
            <w:proofErr w:type="gramEnd"/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Airplane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Boat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Helicopter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</w:t>
            </w:r>
          </w:p>
          <w:p w:rsid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Bicycle</w:t>
            </w:r>
          </w:p>
          <w:p w:rsidR="00B94367" w:rsidRPr="00B94367" w:rsidRDefault="00B94367" w:rsidP="00B943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  <w:p w:rsidR="003B61DB" w:rsidRPr="003B61DB" w:rsidRDefault="003B61DB" w:rsidP="003B61DB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 xml:space="preserve">List performance tasks or project, quizzes, graded assignments, prompts, </w:t>
            </w:r>
            <w:proofErr w:type="spellStart"/>
            <w:r w:rsidRPr="0032518B">
              <w:rPr>
                <w:rFonts w:ascii="Arial" w:hAnsi="Arial" w:cs="Arial"/>
                <w:sz w:val="20"/>
                <w:szCs w:val="20"/>
              </w:rPr>
              <w:t>etc.Include</w:t>
            </w:r>
            <w:proofErr w:type="spellEnd"/>
            <w:r w:rsidRPr="0032518B">
              <w:rPr>
                <w:rFonts w:ascii="Arial" w:hAnsi="Arial" w:cs="Arial"/>
                <w:sz w:val="20"/>
                <w:szCs w:val="20"/>
              </w:rPr>
              <w:t xml:space="preserve">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9B138E" w:rsidRDefault="009B138E" w:rsidP="009B138E">
            <w:pPr>
              <w:ind w:left="360"/>
              <w:rPr>
                <w:rFonts w:ascii="Arial" w:hAnsi="Arial" w:cs="Arial"/>
              </w:rPr>
            </w:pPr>
          </w:p>
          <w:p w:rsidR="008839CB" w:rsidRPr="0086480F" w:rsidRDefault="0086480F" w:rsidP="008648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Classes will be taught through videos, songs, finger plays and chants.  The teacher will observe how students participate in all the activities done in class.</w:t>
            </w:r>
          </w:p>
          <w:p w:rsidR="009B138E" w:rsidRPr="00A57C52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32518B">
              <w:rPr>
                <w:rFonts w:ascii="Arial" w:hAnsi="Arial" w:cs="Arial"/>
                <w:sz w:val="20"/>
              </w:rPr>
              <w:t>Considerthe</w:t>
            </w:r>
            <w:proofErr w:type="spellEnd"/>
            <w:r w:rsidRPr="0032518B">
              <w:rPr>
                <w:rFonts w:ascii="Arial" w:hAnsi="Arial" w:cs="Arial"/>
                <w:sz w:val="20"/>
              </w:rPr>
              <w:t xml:space="preserve">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4F146E" w:rsidRDefault="000612C7" w:rsidP="004F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K</w:t>
            </w:r>
            <w:r w:rsidR="003B61DB">
              <w:rPr>
                <w:rFonts w:ascii="Arial" w:hAnsi="Arial" w:cs="Arial"/>
              </w:rPr>
              <w:t>4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86480F" w:rsidRDefault="0086480F" w:rsidP="008648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Videos related to the topic</w:t>
            </w:r>
            <w:r w:rsidR="0046548C">
              <w:rPr>
                <w:rFonts w:ascii="Arial" w:hAnsi="Arial" w:cs="Arial"/>
              </w:rPr>
              <w:t xml:space="preserve"> taught in class</w:t>
            </w:r>
          </w:p>
          <w:p w:rsidR="0046548C" w:rsidRDefault="0046548C" w:rsidP="005F6C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Songs: </w:t>
            </w:r>
            <w:r w:rsidR="005F6CF5">
              <w:rPr>
                <w:rFonts w:ascii="Arial" w:hAnsi="Arial" w:cs="Arial"/>
              </w:rPr>
              <w:t xml:space="preserve">Workers song, I am a little firefighter, I am a police officer, the wheels on the bus, row </w:t>
            </w:r>
            <w:proofErr w:type="spellStart"/>
            <w:r w:rsidR="005F6CF5">
              <w:rPr>
                <w:rFonts w:ascii="Arial" w:hAnsi="Arial" w:cs="Arial"/>
              </w:rPr>
              <w:t>row</w:t>
            </w:r>
            <w:proofErr w:type="spellEnd"/>
            <w:r w:rsidR="005F6CF5">
              <w:rPr>
                <w:rFonts w:ascii="Arial" w:hAnsi="Arial" w:cs="Arial"/>
              </w:rPr>
              <w:t xml:space="preserve"> your boat</w:t>
            </w:r>
            <w:proofErr w:type="gramStart"/>
            <w:r w:rsidR="005F6CF5">
              <w:rPr>
                <w:rFonts w:ascii="Arial" w:hAnsi="Arial" w:cs="Arial"/>
              </w:rPr>
              <w:t>,.</w:t>
            </w:r>
            <w:proofErr w:type="gramEnd"/>
          </w:p>
          <w:p w:rsidR="005F6CF5" w:rsidRDefault="005F6CF5" w:rsidP="005F6C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Dramatic activities: Students will</w:t>
            </w:r>
            <w:r w:rsidR="00E27BC1">
              <w:rPr>
                <w:rFonts w:ascii="Arial" w:hAnsi="Arial" w:cs="Arial"/>
              </w:rPr>
              <w:t xml:space="preserve"> wear costumes of the different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professions and we will make activities related to the profession such as cooking activities, visit to the nurse, visit to the library)</w:t>
            </w:r>
          </w:p>
          <w:p w:rsidR="0062764F" w:rsidRDefault="0062764F" w:rsidP="0062764F">
            <w:pPr>
              <w:pStyle w:val="ListParagraph"/>
              <w:rPr>
                <w:rFonts w:ascii="Arial" w:hAnsi="Arial" w:cs="Arial"/>
              </w:rPr>
            </w:pPr>
          </w:p>
          <w:p w:rsidR="000612C7" w:rsidRPr="00D83F69" w:rsidRDefault="000612C7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D83F69" w:rsidRDefault="009B138E" w:rsidP="00D83F69">
            <w:pPr>
              <w:jc w:val="center"/>
              <w:rPr>
                <w:rFonts w:ascii="Arial" w:hAnsi="Arial" w:cs="Arial"/>
                <w:b/>
              </w:rPr>
            </w:pPr>
            <w:r w:rsidRPr="00A57C52">
              <w:rPr>
                <w:rFonts w:ascii="Arial" w:hAnsi="Arial" w:cs="Arial"/>
                <w:b/>
              </w:rPr>
              <w:t xml:space="preserve">books, </w:t>
            </w:r>
            <w:proofErr w:type="spellStart"/>
            <w:r w:rsidRPr="00A57C52">
              <w:rPr>
                <w:rFonts w:ascii="Arial" w:hAnsi="Arial" w:cs="Arial"/>
                <w:b/>
              </w:rPr>
              <w:t>cds</w:t>
            </w:r>
            <w:proofErr w:type="spellEnd"/>
            <w:r w:rsidRPr="00A57C52">
              <w:rPr>
                <w:rFonts w:ascii="Arial" w:hAnsi="Arial" w:cs="Arial"/>
                <w:b/>
              </w:rPr>
              <w:t>, flashcards, worksheets, tape recorder, computer, big posters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46548C" w:rsidRDefault="0046548C" w:rsidP="00C12B78">
      <w:pPr>
        <w:rPr>
          <w:rFonts w:ascii="Arial" w:hAnsi="Arial" w:cs="Arial"/>
        </w:rPr>
      </w:pPr>
    </w:p>
    <w:p w:rsidR="0046548C" w:rsidRDefault="00B567AF" w:rsidP="00C12B78">
      <w:pPr>
        <w:rPr>
          <w:rFonts w:ascii="Arial" w:hAnsi="Arial" w:cs="Arial"/>
        </w:rPr>
      </w:pPr>
      <w:r>
        <w:rPr>
          <w:rFonts w:ascii="Arial" w:hAnsi="Arial" w:cs="Arial"/>
        </w:rPr>
        <w:t>At the end of the unit</w:t>
      </w:r>
    </w:p>
    <w:p w:rsidR="00B567AF" w:rsidRDefault="00B567AF" w:rsidP="00B567AF">
      <w:pPr>
        <w:rPr>
          <w:rFonts w:ascii="Arial" w:hAnsi="Arial" w:cs="Arial"/>
        </w:rPr>
      </w:pPr>
    </w:p>
    <w:p w:rsidR="00B567AF" w:rsidRDefault="00B567AF" w:rsidP="00B567AF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CURRICULUM COVERAGE: Percentage of planned curriculum that was taught and assessed _____100______</w:t>
      </w:r>
    </w:p>
    <w:p w:rsidR="00B567AF" w:rsidRDefault="00B567AF" w:rsidP="00B567AF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B567AF" w:rsidRDefault="00B567AF" w:rsidP="00B567AF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>REFLECTIONS: Teachers reflections on ways in which the unit might be improved, polished or enhanced. Student perspectives might be included.</w:t>
      </w:r>
    </w:p>
    <w:sectPr w:rsidR="00B567AF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293"/>
    <w:multiLevelType w:val="hybridMultilevel"/>
    <w:tmpl w:val="FBD4932C"/>
    <w:lvl w:ilvl="0" w:tplc="DE7CB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1456E"/>
    <w:multiLevelType w:val="hybridMultilevel"/>
    <w:tmpl w:val="442015E0"/>
    <w:lvl w:ilvl="0" w:tplc="D534E4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FB510E"/>
    <w:multiLevelType w:val="hybridMultilevel"/>
    <w:tmpl w:val="2C10B3CC"/>
    <w:lvl w:ilvl="0" w:tplc="E0E66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173370"/>
    <w:multiLevelType w:val="hybridMultilevel"/>
    <w:tmpl w:val="A8E0289E"/>
    <w:lvl w:ilvl="0" w:tplc="B412C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70E3C"/>
    <w:multiLevelType w:val="hybridMultilevel"/>
    <w:tmpl w:val="2F20465A"/>
    <w:lvl w:ilvl="0" w:tplc="28A21C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99745A"/>
    <w:multiLevelType w:val="hybridMultilevel"/>
    <w:tmpl w:val="A2669A0C"/>
    <w:lvl w:ilvl="0" w:tplc="5E22C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612C7"/>
    <w:rsid w:val="00077AE7"/>
    <w:rsid w:val="000E6EF7"/>
    <w:rsid w:val="0020097B"/>
    <w:rsid w:val="0025358C"/>
    <w:rsid w:val="003008CA"/>
    <w:rsid w:val="0032518B"/>
    <w:rsid w:val="00360003"/>
    <w:rsid w:val="003962C4"/>
    <w:rsid w:val="003B61DB"/>
    <w:rsid w:val="0046548C"/>
    <w:rsid w:val="004B771A"/>
    <w:rsid w:val="004D3A38"/>
    <w:rsid w:val="004F146E"/>
    <w:rsid w:val="00562121"/>
    <w:rsid w:val="005705FE"/>
    <w:rsid w:val="005931C8"/>
    <w:rsid w:val="005F6CF5"/>
    <w:rsid w:val="0060108C"/>
    <w:rsid w:val="0062764F"/>
    <w:rsid w:val="006B1E99"/>
    <w:rsid w:val="006C171B"/>
    <w:rsid w:val="00730FBB"/>
    <w:rsid w:val="00857962"/>
    <w:rsid w:val="0086480F"/>
    <w:rsid w:val="008839CB"/>
    <w:rsid w:val="009B138E"/>
    <w:rsid w:val="009E4879"/>
    <w:rsid w:val="00A92AAB"/>
    <w:rsid w:val="00B02398"/>
    <w:rsid w:val="00B567AF"/>
    <w:rsid w:val="00B84F9B"/>
    <w:rsid w:val="00B94367"/>
    <w:rsid w:val="00C12B78"/>
    <w:rsid w:val="00CB72E3"/>
    <w:rsid w:val="00CF246F"/>
    <w:rsid w:val="00D543D6"/>
    <w:rsid w:val="00D652C8"/>
    <w:rsid w:val="00D83F69"/>
    <w:rsid w:val="00E27BC1"/>
    <w:rsid w:val="00E36AF8"/>
    <w:rsid w:val="00E42021"/>
    <w:rsid w:val="00E468B9"/>
    <w:rsid w:val="00EB43AF"/>
    <w:rsid w:val="00EC57E3"/>
    <w:rsid w:val="00EE4F1E"/>
    <w:rsid w:val="00EE7BDE"/>
    <w:rsid w:val="00F1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6AF8"/>
    <w:rPr>
      <w:rFonts w:ascii="Tahoma" w:hAnsi="Tahoma" w:cs="Tahoma"/>
      <w:sz w:val="16"/>
      <w:szCs w:val="16"/>
      <w:lang w:val="en-US" w:eastAsia="es-ES"/>
    </w:rPr>
  </w:style>
  <w:style w:type="paragraph" w:styleId="ListParagraph">
    <w:name w:val="List Paragraph"/>
    <w:basedOn w:val="Normal"/>
    <w:uiPriority w:val="34"/>
    <w:qFormat/>
    <w:rsid w:val="0086480F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B567AF"/>
    <w:rPr>
      <w:rFonts w:ascii="Arial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SECRE-PRES</cp:lastModifiedBy>
  <cp:revision>6</cp:revision>
  <cp:lastPrinted>2011-10-10T17:16:00Z</cp:lastPrinted>
  <dcterms:created xsi:type="dcterms:W3CDTF">2012-01-30T16:42:00Z</dcterms:created>
  <dcterms:modified xsi:type="dcterms:W3CDTF">2012-04-12T19:43:00Z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-938307830</vt:i4>
  </property>
  <property fmtid="{D5CDD505-2E9C-101B-9397-08002B2CF9AE}" pid="3" name="_NewReviewCycle">
    <vt:lpwstr/>
  </property>
  <property fmtid="{D5CDD505-2E9C-101B-9397-08002B2CF9AE}" pid="4" name="_EmailSubject">
    <vt:lpwstr>formato en ingles</vt:lpwstr>
  </property>
  <property fmtid="{D5CDD505-2E9C-101B-9397-08002B2CF9AE}" pid="5" name="_AuthorEmail">
    <vt:lpwstr>yasminbocel@gmail.com</vt:lpwstr>
  </property>
  <property fmtid="{D5CDD505-2E9C-101B-9397-08002B2CF9AE}" pid="6" name="_AuthorEmailDisplayName">
    <vt:lpwstr>Y. Bohórquez Celis</vt:lpwstr>
  </property>
  <property fmtid="{D5CDD505-2E9C-101B-9397-08002B2CF9AE}" pid="7" name="_ReviewingToolsShownOnce">
    <vt:lpwstr/>
  </property>
</Properties>
</file>