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7860"/>
        <w:gridCol w:w="1127"/>
      </w:tblGrid>
      <w:tr w:rsidR="00AE1509" w:rsidRPr="00D40452" w:rsidTr="00373637">
        <w:trPr>
          <w:trHeight w:val="203"/>
        </w:trPr>
        <w:tc>
          <w:tcPr>
            <w:tcW w:w="903" w:type="dxa"/>
            <w:vMerge w:val="restart"/>
            <w:vAlign w:val="center"/>
          </w:tcPr>
          <w:p w:rsidR="00AE1509" w:rsidRPr="0050404E" w:rsidRDefault="00AE1509" w:rsidP="00BE5F5B">
            <w:pPr>
              <w:pStyle w:val="Encabezado"/>
              <w:jc w:val="center"/>
              <w:rPr>
                <w:sz w:val="16"/>
                <w:szCs w:val="16"/>
              </w:rPr>
            </w:pPr>
            <w:r>
              <w:rPr>
                <w:noProof/>
                <w:sz w:val="16"/>
                <w:szCs w:val="16"/>
                <w:lang w:val="es-CO" w:eastAsia="es-CO"/>
              </w:rPr>
              <w:drawing>
                <wp:inline distT="0" distB="0" distL="0" distR="0" wp14:anchorId="540981BC" wp14:editId="0BC2DDBF">
                  <wp:extent cx="437321" cy="457200"/>
                  <wp:effectExtent l="0" t="0" r="1270" b="0"/>
                  <wp:docPr id="1" name="Imagen 1" descr="Logo_GI_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_GI_SCHO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0716" cy="460749"/>
                          </a:xfrm>
                          <a:prstGeom prst="rect">
                            <a:avLst/>
                          </a:prstGeom>
                          <a:noFill/>
                          <a:ln>
                            <a:noFill/>
                          </a:ln>
                        </pic:spPr>
                      </pic:pic>
                    </a:graphicData>
                  </a:graphic>
                </wp:inline>
              </w:drawing>
            </w:r>
          </w:p>
        </w:tc>
        <w:tc>
          <w:tcPr>
            <w:tcW w:w="7863" w:type="dxa"/>
            <w:vAlign w:val="center"/>
          </w:tcPr>
          <w:p w:rsidR="00AE1509" w:rsidRPr="0050404E" w:rsidRDefault="00AE1509" w:rsidP="00BE5F5B">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27" w:type="dxa"/>
            <w:vAlign w:val="center"/>
          </w:tcPr>
          <w:p w:rsidR="00AE1509" w:rsidRPr="0050404E" w:rsidRDefault="00AE1509" w:rsidP="00BE5F5B">
            <w:pPr>
              <w:pStyle w:val="Encabezado"/>
              <w:jc w:val="center"/>
              <w:rPr>
                <w:sz w:val="16"/>
                <w:szCs w:val="16"/>
              </w:rPr>
            </w:pPr>
            <w:r w:rsidRPr="0050404E">
              <w:rPr>
                <w:sz w:val="16"/>
                <w:szCs w:val="16"/>
              </w:rPr>
              <w:t>SGC-GI- F</w:t>
            </w:r>
            <w:r w:rsidR="00B5325F">
              <w:rPr>
                <w:sz w:val="16"/>
                <w:szCs w:val="16"/>
              </w:rPr>
              <w:t>77</w:t>
            </w:r>
            <w:bookmarkStart w:id="0" w:name="_GoBack"/>
            <w:bookmarkEnd w:id="0"/>
          </w:p>
        </w:tc>
      </w:tr>
      <w:tr w:rsidR="00AE1509" w:rsidRPr="00D40452" w:rsidTr="00373637">
        <w:trPr>
          <w:trHeight w:val="200"/>
        </w:trPr>
        <w:tc>
          <w:tcPr>
            <w:tcW w:w="903" w:type="dxa"/>
            <w:vMerge/>
            <w:vAlign w:val="center"/>
          </w:tcPr>
          <w:p w:rsidR="00AE1509" w:rsidRPr="0050404E" w:rsidRDefault="00AE1509" w:rsidP="00BE5F5B">
            <w:pPr>
              <w:pStyle w:val="Encabezado"/>
              <w:jc w:val="center"/>
              <w:rPr>
                <w:noProof/>
                <w:sz w:val="16"/>
                <w:szCs w:val="16"/>
                <w:lang w:eastAsia="es-ES"/>
              </w:rPr>
            </w:pPr>
          </w:p>
        </w:tc>
        <w:tc>
          <w:tcPr>
            <w:tcW w:w="7863" w:type="dxa"/>
            <w:vMerge w:val="restart"/>
            <w:vAlign w:val="center"/>
          </w:tcPr>
          <w:p w:rsidR="00AE1509" w:rsidRDefault="00AE1509" w:rsidP="00BE5F5B">
            <w:pPr>
              <w:jc w:val="center"/>
              <w:rPr>
                <w:rFonts w:ascii="Arial Rounded MT Bold" w:hAnsi="Arial Rounded MT Bold"/>
                <w:szCs w:val="28"/>
              </w:rPr>
            </w:pPr>
            <w:r>
              <w:rPr>
                <w:rFonts w:ascii="Arial Rounded MT Bold" w:hAnsi="Arial Rounded MT Bold"/>
                <w:szCs w:val="28"/>
              </w:rPr>
              <w:t>PLAN DE UNIDAD</w:t>
            </w:r>
          </w:p>
          <w:p w:rsidR="00AE1509" w:rsidRPr="00AE1509" w:rsidRDefault="00AE1509" w:rsidP="00AE1509">
            <w:pPr>
              <w:jc w:val="center"/>
              <w:rPr>
                <w:rFonts w:ascii="Arial Rounded MT Bold" w:hAnsi="Arial Rounded MT Bold"/>
                <w:szCs w:val="28"/>
              </w:rPr>
            </w:pPr>
            <w:r>
              <w:rPr>
                <w:rFonts w:ascii="Arial Rounded MT Bold" w:hAnsi="Arial Rounded MT Bold"/>
                <w:szCs w:val="28"/>
              </w:rPr>
              <w:t>2010- 2011</w:t>
            </w:r>
          </w:p>
        </w:tc>
        <w:tc>
          <w:tcPr>
            <w:tcW w:w="1127" w:type="dxa"/>
            <w:vAlign w:val="center"/>
          </w:tcPr>
          <w:p w:rsidR="00AE1509" w:rsidRPr="0050404E" w:rsidRDefault="00373637" w:rsidP="00BE5F5B">
            <w:pPr>
              <w:pStyle w:val="Encabezado"/>
              <w:jc w:val="center"/>
              <w:rPr>
                <w:sz w:val="16"/>
                <w:szCs w:val="16"/>
              </w:rPr>
            </w:pPr>
            <w:r>
              <w:rPr>
                <w:sz w:val="16"/>
                <w:szCs w:val="16"/>
              </w:rPr>
              <w:t>v. 03</w:t>
            </w:r>
          </w:p>
        </w:tc>
      </w:tr>
      <w:tr w:rsidR="00AE1509" w:rsidRPr="00D40452" w:rsidTr="00373637">
        <w:trPr>
          <w:trHeight w:val="322"/>
        </w:trPr>
        <w:tc>
          <w:tcPr>
            <w:tcW w:w="903" w:type="dxa"/>
            <w:vMerge/>
            <w:vAlign w:val="center"/>
          </w:tcPr>
          <w:p w:rsidR="00AE1509" w:rsidRPr="0050404E" w:rsidRDefault="00AE1509" w:rsidP="00BE5F5B">
            <w:pPr>
              <w:pStyle w:val="Encabezado"/>
              <w:jc w:val="center"/>
              <w:rPr>
                <w:noProof/>
                <w:sz w:val="16"/>
                <w:szCs w:val="16"/>
                <w:lang w:eastAsia="es-ES"/>
              </w:rPr>
            </w:pPr>
          </w:p>
        </w:tc>
        <w:tc>
          <w:tcPr>
            <w:tcW w:w="7863" w:type="dxa"/>
            <w:vMerge/>
            <w:vAlign w:val="center"/>
          </w:tcPr>
          <w:p w:rsidR="00AE1509" w:rsidRDefault="00AE1509" w:rsidP="00BE5F5B">
            <w:pPr>
              <w:jc w:val="center"/>
              <w:rPr>
                <w:rFonts w:ascii="Arial Rounded MT Bold" w:hAnsi="Arial Rounded MT Bold"/>
                <w:sz w:val="28"/>
                <w:szCs w:val="28"/>
              </w:rPr>
            </w:pPr>
          </w:p>
        </w:tc>
        <w:tc>
          <w:tcPr>
            <w:tcW w:w="1127" w:type="dxa"/>
            <w:vAlign w:val="center"/>
          </w:tcPr>
          <w:p w:rsidR="00AE1509" w:rsidRPr="0050404E" w:rsidRDefault="00AE1509" w:rsidP="00BE5F5B">
            <w:pPr>
              <w:pStyle w:val="Encabezado"/>
              <w:jc w:val="center"/>
              <w:rPr>
                <w:sz w:val="16"/>
                <w:szCs w:val="16"/>
              </w:rPr>
            </w:pPr>
            <w:r>
              <w:rPr>
                <w:sz w:val="16"/>
                <w:szCs w:val="16"/>
              </w:rPr>
              <w:t>August 2010</w:t>
            </w:r>
          </w:p>
        </w:tc>
      </w:tr>
    </w:tbl>
    <w:p w:rsidR="00E10BD1" w:rsidRPr="00E10BD1" w:rsidRDefault="00E10BD1" w:rsidP="00E10BD1">
      <w:pPr>
        <w:spacing w:after="0" w:line="240" w:lineRule="auto"/>
        <w:jc w:val="center"/>
        <w:rPr>
          <w:rFonts w:ascii="Myriad Pro" w:hAnsi="Myriad Pro" w:cs="Arial"/>
          <w:b/>
          <w:sz w:val="24"/>
          <w:szCs w:val="24"/>
        </w:rPr>
      </w:pPr>
    </w:p>
    <w:p w:rsidR="00E10BD1" w:rsidRPr="00E10BD1" w:rsidRDefault="00E10BD1" w:rsidP="00E10BD1">
      <w:pPr>
        <w:spacing w:after="0" w:line="240" w:lineRule="auto"/>
        <w:rPr>
          <w:rFonts w:ascii="Myriad Pro" w:hAnsi="Myriad Pro" w:cs="Arial"/>
          <w:b/>
          <w:sz w:val="24"/>
          <w:szCs w:val="24"/>
          <w:lang w:val="es-ES"/>
        </w:rPr>
      </w:pPr>
      <w:r w:rsidRPr="00E10BD1">
        <w:rPr>
          <w:rFonts w:ascii="Myriad Pro" w:hAnsi="Myriad Pro" w:cs="Arial"/>
          <w:b/>
          <w:sz w:val="24"/>
          <w:szCs w:val="24"/>
          <w:lang w:val="es-ES"/>
        </w:rPr>
        <w:t xml:space="preserve">ASIGNATURA (S): </w:t>
      </w:r>
      <w:r w:rsidRPr="00E10BD1">
        <w:rPr>
          <w:rFonts w:ascii="Myriad Pro" w:hAnsi="Myriad Pro" w:cs="Arial"/>
          <w:b/>
          <w:sz w:val="24"/>
          <w:szCs w:val="24"/>
          <w:lang w:val="es-ES"/>
        </w:rPr>
        <w:tab/>
      </w:r>
      <w:r w:rsidRPr="00E10BD1">
        <w:rPr>
          <w:rFonts w:ascii="Myriad Pro" w:hAnsi="Myriad Pro" w:cs="Arial"/>
          <w:b/>
          <w:sz w:val="24"/>
          <w:szCs w:val="24"/>
          <w:lang w:val="es-ES"/>
        </w:rPr>
        <w:tab/>
      </w:r>
      <w:r w:rsidRPr="00E10BD1">
        <w:rPr>
          <w:rFonts w:ascii="Myriad Pro" w:hAnsi="Myriad Pro" w:cs="Arial"/>
          <w:b/>
          <w:sz w:val="24"/>
          <w:szCs w:val="24"/>
          <w:lang w:val="es-ES"/>
        </w:rPr>
        <w:tab/>
      </w:r>
      <w:r>
        <w:rPr>
          <w:rFonts w:ascii="Myriad Pro" w:hAnsi="Myriad Pro" w:cs="Arial"/>
          <w:b/>
          <w:sz w:val="24"/>
          <w:szCs w:val="24"/>
          <w:lang w:val="es-ES"/>
        </w:rPr>
        <w:tab/>
      </w:r>
      <w:r w:rsidRPr="00E10BD1">
        <w:rPr>
          <w:rFonts w:ascii="Myriad Pro" w:hAnsi="Myriad Pro" w:cs="Arial"/>
          <w:b/>
          <w:sz w:val="24"/>
          <w:szCs w:val="24"/>
          <w:lang w:val="es-ES"/>
        </w:rPr>
        <w:t>EDUCACIÓN DEL CARÁCTER</w:t>
      </w:r>
    </w:p>
    <w:p w:rsidR="00E10BD1" w:rsidRPr="00E10BD1" w:rsidRDefault="00E10BD1" w:rsidP="00E10BD1">
      <w:pPr>
        <w:spacing w:after="0" w:line="240" w:lineRule="auto"/>
        <w:rPr>
          <w:rFonts w:ascii="Myriad Pro" w:hAnsi="Myriad Pro" w:cs="Arial"/>
          <w:b/>
          <w:sz w:val="24"/>
          <w:szCs w:val="24"/>
        </w:rPr>
      </w:pPr>
      <w:r w:rsidRPr="00E10BD1">
        <w:rPr>
          <w:rFonts w:ascii="Myriad Pro" w:hAnsi="Myriad Pro" w:cs="Arial"/>
          <w:b/>
          <w:sz w:val="24"/>
          <w:szCs w:val="24"/>
          <w:lang w:val="es-ES"/>
        </w:rPr>
        <w:t>GRADO</w:t>
      </w:r>
      <w:r w:rsidRPr="00E10BD1">
        <w:rPr>
          <w:rFonts w:ascii="Myriad Pro" w:hAnsi="Myriad Pro" w:cs="Arial"/>
          <w:b/>
          <w:sz w:val="24"/>
          <w:szCs w:val="24"/>
        </w:rPr>
        <w:t xml:space="preserve">: </w:t>
      </w:r>
      <w:r w:rsidRPr="00E10BD1">
        <w:rPr>
          <w:rFonts w:ascii="Myriad Pro" w:hAnsi="Myriad Pro" w:cs="Arial"/>
          <w:b/>
          <w:sz w:val="24"/>
          <w:szCs w:val="24"/>
        </w:rPr>
        <w:tab/>
      </w:r>
      <w:r w:rsidRPr="00E10BD1">
        <w:rPr>
          <w:rFonts w:ascii="Myriad Pro" w:hAnsi="Myriad Pro" w:cs="Arial"/>
          <w:b/>
          <w:sz w:val="24"/>
          <w:szCs w:val="24"/>
        </w:rPr>
        <w:tab/>
      </w:r>
      <w:r w:rsidRPr="00E10BD1">
        <w:rPr>
          <w:rFonts w:ascii="Myriad Pro" w:hAnsi="Myriad Pro" w:cs="Arial"/>
          <w:b/>
          <w:sz w:val="24"/>
          <w:szCs w:val="24"/>
        </w:rPr>
        <w:tab/>
      </w:r>
      <w:r w:rsidRPr="00E10BD1">
        <w:rPr>
          <w:rFonts w:ascii="Myriad Pro" w:hAnsi="Myriad Pro" w:cs="Arial"/>
          <w:b/>
          <w:sz w:val="24"/>
          <w:szCs w:val="24"/>
        </w:rPr>
        <w:tab/>
      </w:r>
      <w:r>
        <w:rPr>
          <w:rFonts w:ascii="Myriad Pro" w:hAnsi="Myriad Pro" w:cs="Arial"/>
          <w:b/>
          <w:sz w:val="24"/>
          <w:szCs w:val="24"/>
        </w:rPr>
        <w:tab/>
      </w:r>
      <w:r w:rsidRPr="00E10BD1">
        <w:rPr>
          <w:rFonts w:ascii="Myriad Pro" w:hAnsi="Myriad Pro" w:cs="Arial"/>
          <w:b/>
          <w:sz w:val="24"/>
          <w:szCs w:val="24"/>
        </w:rPr>
        <w:t>SEXTO</w:t>
      </w:r>
    </w:p>
    <w:p w:rsidR="00E10BD1" w:rsidRPr="00E10BD1" w:rsidRDefault="00E10BD1" w:rsidP="00E10BD1">
      <w:pPr>
        <w:spacing w:after="0" w:line="240" w:lineRule="auto"/>
        <w:rPr>
          <w:rFonts w:ascii="Myriad Pro" w:hAnsi="Myriad Pro" w:cs="Arial"/>
          <w:b/>
          <w:sz w:val="24"/>
          <w:szCs w:val="24"/>
        </w:rPr>
      </w:pPr>
      <w:r w:rsidRPr="00E10BD1">
        <w:rPr>
          <w:rFonts w:ascii="Myriad Pro" w:hAnsi="Myriad Pro" w:cs="Arial"/>
          <w:b/>
          <w:sz w:val="24"/>
          <w:szCs w:val="24"/>
        </w:rPr>
        <w:t xml:space="preserve">PERÍODO:  </w:t>
      </w:r>
      <w:r>
        <w:rPr>
          <w:rFonts w:ascii="Myriad Pro" w:hAnsi="Myriad Pro" w:cs="Arial"/>
          <w:b/>
          <w:sz w:val="24"/>
          <w:szCs w:val="24"/>
        </w:rPr>
        <w:tab/>
      </w:r>
      <w:r>
        <w:rPr>
          <w:rFonts w:ascii="Myriad Pro" w:hAnsi="Myriad Pro" w:cs="Arial"/>
          <w:b/>
          <w:sz w:val="24"/>
          <w:szCs w:val="24"/>
        </w:rPr>
        <w:tab/>
      </w:r>
      <w:r>
        <w:rPr>
          <w:rFonts w:ascii="Myriad Pro" w:hAnsi="Myriad Pro" w:cs="Arial"/>
          <w:b/>
          <w:sz w:val="24"/>
          <w:szCs w:val="24"/>
        </w:rPr>
        <w:tab/>
      </w:r>
      <w:r>
        <w:rPr>
          <w:rFonts w:ascii="Myriad Pro" w:hAnsi="Myriad Pro" w:cs="Arial"/>
          <w:b/>
          <w:sz w:val="24"/>
          <w:szCs w:val="24"/>
        </w:rPr>
        <w:tab/>
      </w:r>
      <w:r>
        <w:rPr>
          <w:rFonts w:ascii="Myriad Pro" w:hAnsi="Myriad Pro" w:cs="Arial"/>
          <w:b/>
          <w:sz w:val="24"/>
          <w:szCs w:val="24"/>
        </w:rPr>
        <w:tab/>
        <w:t>SEGUNDO</w:t>
      </w:r>
    </w:p>
    <w:p w:rsidR="00E10BD1" w:rsidRPr="00E10BD1" w:rsidRDefault="00E10BD1" w:rsidP="00E10BD1">
      <w:pPr>
        <w:spacing w:after="0" w:line="240" w:lineRule="auto"/>
        <w:rPr>
          <w:rFonts w:ascii="Myriad Pro" w:hAnsi="Myriad Pro" w:cs="Arial"/>
          <w:b/>
          <w:bCs/>
          <w:sz w:val="24"/>
          <w:szCs w:val="24"/>
          <w:lang w:val="es-ES"/>
        </w:rPr>
      </w:pPr>
      <w:r w:rsidRPr="00E10BD1">
        <w:rPr>
          <w:rFonts w:ascii="Myriad Pro" w:hAnsi="Myriad Pro" w:cs="Arial"/>
          <w:b/>
          <w:bCs/>
          <w:sz w:val="24"/>
          <w:szCs w:val="24"/>
          <w:lang w:val="es-ES"/>
        </w:rPr>
        <w:t>NOMBRE / TEMA O UNIDAD:</w:t>
      </w:r>
      <w:r w:rsidRPr="00E10BD1">
        <w:rPr>
          <w:rFonts w:ascii="Myriad Pro" w:hAnsi="Myriad Pro" w:cs="Arial"/>
          <w:b/>
          <w:bCs/>
          <w:sz w:val="24"/>
          <w:szCs w:val="24"/>
          <w:lang w:val="es-ES"/>
        </w:rPr>
        <w:tab/>
      </w:r>
      <w:r w:rsidRPr="00E10BD1">
        <w:rPr>
          <w:rFonts w:ascii="Myriad Pro" w:hAnsi="Myriad Pro" w:cs="Arial"/>
          <w:b/>
          <w:bCs/>
          <w:sz w:val="24"/>
          <w:szCs w:val="24"/>
          <w:lang w:val="es-ES"/>
        </w:rPr>
        <w:tab/>
      </w:r>
      <w:r>
        <w:rPr>
          <w:rFonts w:ascii="Myriad Pro" w:hAnsi="Myriad Pro" w:cs="Arial"/>
          <w:b/>
          <w:bCs/>
          <w:sz w:val="24"/>
          <w:szCs w:val="24"/>
          <w:lang w:val="es-ES"/>
        </w:rPr>
        <w:t>MI ADOLESCENCIA</w:t>
      </w:r>
    </w:p>
    <w:p w:rsidR="00E10BD1" w:rsidRPr="00E10BD1" w:rsidRDefault="00E10BD1" w:rsidP="00E10BD1">
      <w:pPr>
        <w:spacing w:after="0" w:line="240" w:lineRule="auto"/>
        <w:rPr>
          <w:rFonts w:ascii="Myriad Pro" w:hAnsi="Myriad Pro" w:cs="Arial"/>
          <w:b/>
          <w:bCs/>
          <w:sz w:val="24"/>
          <w:szCs w:val="24"/>
          <w:lang w:val="es-ES"/>
        </w:rPr>
      </w:pPr>
      <w:r w:rsidRPr="00E10BD1">
        <w:rPr>
          <w:rFonts w:ascii="Myriad Pro" w:hAnsi="Myriad Pro" w:cs="Arial"/>
          <w:b/>
          <w:bCs/>
          <w:sz w:val="24"/>
          <w:szCs w:val="24"/>
          <w:lang w:val="es-ES"/>
        </w:rPr>
        <w:t>TIEMPO DE DURACIÓN ESTIMADO:</w:t>
      </w:r>
      <w:r w:rsidRPr="00E10BD1">
        <w:rPr>
          <w:rFonts w:ascii="Myriad Pro" w:hAnsi="Myriad Pro" w:cs="Arial"/>
          <w:b/>
          <w:bCs/>
          <w:sz w:val="24"/>
          <w:szCs w:val="24"/>
          <w:lang w:val="es-ES"/>
        </w:rPr>
        <w:tab/>
        <w:t>10 SEMANAS</w:t>
      </w:r>
    </w:p>
    <w:p w:rsidR="00E10BD1" w:rsidRDefault="00E10BD1" w:rsidP="00E10BD1">
      <w:pPr>
        <w:spacing w:after="0" w:line="240" w:lineRule="auto"/>
        <w:rPr>
          <w:rFonts w:ascii="Myriad Pro" w:hAnsi="Myriad Pro" w:cs="Arial"/>
          <w:b/>
          <w:bCs/>
          <w:sz w:val="24"/>
          <w:szCs w:val="24"/>
          <w:lang w:val="es-ES"/>
        </w:rPr>
      </w:pPr>
      <w:r w:rsidRPr="00E10BD1">
        <w:rPr>
          <w:rFonts w:ascii="Myriad Pro" w:hAnsi="Myriad Pro" w:cs="Arial"/>
          <w:b/>
          <w:bCs/>
          <w:sz w:val="24"/>
          <w:szCs w:val="24"/>
          <w:lang w:val="es-ES"/>
        </w:rPr>
        <w:t>ENTREGADO POR:</w:t>
      </w:r>
      <w:r w:rsidRPr="00E10BD1">
        <w:rPr>
          <w:rFonts w:ascii="Myriad Pro" w:hAnsi="Myriad Pro" w:cs="Arial"/>
          <w:b/>
          <w:bCs/>
          <w:sz w:val="24"/>
          <w:szCs w:val="24"/>
          <w:lang w:val="es-ES"/>
        </w:rPr>
        <w:tab/>
      </w:r>
      <w:r w:rsidRPr="00E10BD1">
        <w:rPr>
          <w:rFonts w:ascii="Myriad Pro" w:hAnsi="Myriad Pro" w:cs="Arial"/>
          <w:b/>
          <w:bCs/>
          <w:sz w:val="24"/>
          <w:szCs w:val="24"/>
          <w:lang w:val="es-ES"/>
        </w:rPr>
        <w:tab/>
      </w:r>
      <w:r w:rsidRPr="00E10BD1">
        <w:rPr>
          <w:rFonts w:ascii="Myriad Pro" w:hAnsi="Myriad Pro" w:cs="Arial"/>
          <w:b/>
          <w:bCs/>
          <w:sz w:val="24"/>
          <w:szCs w:val="24"/>
          <w:lang w:val="es-ES"/>
        </w:rPr>
        <w:tab/>
      </w:r>
      <w:r>
        <w:rPr>
          <w:rFonts w:ascii="Myriad Pro" w:hAnsi="Myriad Pro" w:cs="Arial"/>
          <w:b/>
          <w:bCs/>
          <w:sz w:val="24"/>
          <w:szCs w:val="24"/>
          <w:lang w:val="es-ES"/>
        </w:rPr>
        <w:tab/>
      </w:r>
      <w:r w:rsidRPr="00E10BD1">
        <w:rPr>
          <w:rFonts w:ascii="Myriad Pro" w:hAnsi="Myriad Pro" w:cs="Arial"/>
          <w:b/>
          <w:bCs/>
          <w:sz w:val="24"/>
          <w:szCs w:val="24"/>
          <w:lang w:val="es-ES"/>
        </w:rPr>
        <w:t>JOHN FREDY NIETO ALZATE</w:t>
      </w:r>
    </w:p>
    <w:p w:rsidR="00E10BD1" w:rsidRPr="00E10BD1" w:rsidRDefault="00E10BD1" w:rsidP="00E10BD1">
      <w:pPr>
        <w:spacing w:after="0" w:line="240" w:lineRule="auto"/>
        <w:rPr>
          <w:rFonts w:ascii="Myriad Pro" w:hAnsi="Myriad Pro" w:cs="Arial"/>
          <w:b/>
          <w:bCs/>
          <w:sz w:val="24"/>
          <w:szCs w:val="24"/>
          <w:lang w:val="es-ES"/>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4791"/>
      </w:tblGrid>
      <w:tr w:rsidR="00E10BD1" w:rsidRPr="00E10BD1" w:rsidTr="00C96829">
        <w:trPr>
          <w:trHeight w:val="571"/>
        </w:trPr>
        <w:tc>
          <w:tcPr>
            <w:tcW w:w="9640" w:type="dxa"/>
            <w:gridSpan w:val="2"/>
            <w:tcBorders>
              <w:top w:val="single" w:sz="4" w:space="0" w:color="auto"/>
              <w:left w:val="single" w:sz="4" w:space="0" w:color="auto"/>
              <w:bottom w:val="single" w:sz="4" w:space="0" w:color="auto"/>
              <w:right w:val="single" w:sz="4" w:space="0" w:color="auto"/>
            </w:tcBorders>
            <w:vAlign w:val="center"/>
          </w:tcPr>
          <w:p w:rsidR="00E10BD1" w:rsidRPr="00E10BD1" w:rsidRDefault="00E10BD1" w:rsidP="00E10BD1">
            <w:pPr>
              <w:spacing w:after="0" w:line="240" w:lineRule="auto"/>
              <w:jc w:val="both"/>
              <w:rPr>
                <w:rFonts w:ascii="Myriad Pro" w:hAnsi="Myriad Pro" w:cs="Arial"/>
                <w:b/>
                <w:bCs/>
                <w:sz w:val="24"/>
                <w:szCs w:val="24"/>
                <w:lang w:val="es-ES"/>
              </w:rPr>
            </w:pPr>
          </w:p>
          <w:p w:rsidR="00E10BD1" w:rsidRPr="00E10BD1" w:rsidRDefault="00E10BD1" w:rsidP="00E10BD1">
            <w:pPr>
              <w:spacing w:line="240" w:lineRule="auto"/>
              <w:jc w:val="both"/>
              <w:rPr>
                <w:rFonts w:ascii="Myriad Pro" w:hAnsi="Myriad Pro" w:cs="Arial"/>
                <w:b/>
                <w:sz w:val="24"/>
                <w:szCs w:val="24"/>
                <w:lang w:val="es-ES"/>
              </w:rPr>
            </w:pPr>
            <w:r w:rsidRPr="00E10BD1">
              <w:rPr>
                <w:rFonts w:ascii="Myriad Pro" w:hAnsi="Myriad Pro" w:cs="Arial"/>
                <w:b/>
                <w:bCs/>
                <w:sz w:val="24"/>
                <w:szCs w:val="24"/>
                <w:lang w:val="es-ES"/>
              </w:rPr>
              <w:t xml:space="preserve">RESUMEN DE LA UNIDAD: </w:t>
            </w:r>
            <w:r w:rsidRPr="00E10BD1">
              <w:rPr>
                <w:rFonts w:ascii="Myriad Pro" w:hAnsi="Myriad Pro" w:cs="Arial"/>
                <w:bCs/>
                <w:sz w:val="24"/>
                <w:szCs w:val="24"/>
                <w:lang w:val="es-ES"/>
              </w:rPr>
              <w:t>En Este período se trabajará sobre los cambios físicos, hormonales y temperamentales propios de la adolescencia, buscando con ello fortalecer la autoimagen y la autoestima. Se trabajará como texto guía el libro  Qué me está pasando? De Peter Mayle.</w:t>
            </w:r>
          </w:p>
        </w:tc>
      </w:tr>
      <w:tr w:rsidR="00E10BD1" w:rsidRPr="00E10BD1" w:rsidTr="00C96829">
        <w:trPr>
          <w:trHeight w:val="357"/>
        </w:trPr>
        <w:tc>
          <w:tcPr>
            <w:tcW w:w="964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E10BD1" w:rsidRPr="00E10BD1" w:rsidRDefault="00E10BD1" w:rsidP="00E10BD1">
            <w:pPr>
              <w:spacing w:after="0" w:line="240" w:lineRule="auto"/>
              <w:jc w:val="center"/>
              <w:rPr>
                <w:rFonts w:ascii="Myriad Pro" w:hAnsi="Myriad Pro" w:cs="Arial"/>
                <w:b/>
                <w:sz w:val="24"/>
                <w:szCs w:val="24"/>
                <w:lang w:val="es-ES"/>
              </w:rPr>
            </w:pPr>
            <w:r w:rsidRPr="00E10BD1">
              <w:rPr>
                <w:rFonts w:ascii="Myriad Pro" w:hAnsi="Myriad Pro" w:cs="Arial"/>
                <w:b/>
                <w:sz w:val="24"/>
                <w:szCs w:val="24"/>
                <w:lang w:val="es-ES"/>
              </w:rPr>
              <w:t>ETAPA 1 – IDENTIFICAR LOS RESULTADOS DESEADOS</w:t>
            </w:r>
          </w:p>
        </w:tc>
      </w:tr>
      <w:tr w:rsidR="00E10BD1" w:rsidRPr="00E10BD1" w:rsidTr="00C96829">
        <w:trPr>
          <w:trHeight w:val="1336"/>
        </w:trPr>
        <w:tc>
          <w:tcPr>
            <w:tcW w:w="9640" w:type="dxa"/>
            <w:gridSpan w:val="2"/>
            <w:tcBorders>
              <w:top w:val="single" w:sz="4" w:space="0" w:color="auto"/>
              <w:left w:val="single" w:sz="4" w:space="0" w:color="auto"/>
              <w:bottom w:val="single" w:sz="4" w:space="0" w:color="auto"/>
              <w:right w:val="single" w:sz="4" w:space="0" w:color="auto"/>
            </w:tcBorders>
            <w:vAlign w:val="center"/>
          </w:tcPr>
          <w:p w:rsidR="00E10BD1" w:rsidRDefault="00E10BD1" w:rsidP="00E10BD1">
            <w:pPr>
              <w:spacing w:after="0" w:line="240" w:lineRule="auto"/>
              <w:jc w:val="center"/>
              <w:rPr>
                <w:rFonts w:ascii="Myriad Pro" w:hAnsi="Myriad Pro" w:cs="Arial"/>
                <w:b/>
                <w:sz w:val="24"/>
                <w:szCs w:val="24"/>
                <w:lang w:val="es-ES"/>
              </w:rPr>
            </w:pPr>
          </w:p>
          <w:p w:rsidR="00E10BD1" w:rsidRDefault="00E10BD1" w:rsidP="00E10BD1">
            <w:pPr>
              <w:spacing w:after="0" w:line="240" w:lineRule="auto"/>
              <w:jc w:val="center"/>
              <w:rPr>
                <w:rFonts w:ascii="Myriad Pro" w:hAnsi="Myriad Pro" w:cs="Arial"/>
                <w:b/>
                <w:sz w:val="24"/>
                <w:szCs w:val="24"/>
                <w:lang w:val="es-ES"/>
              </w:rPr>
            </w:pPr>
            <w:r w:rsidRPr="00E10BD1">
              <w:rPr>
                <w:rFonts w:ascii="Myriad Pro" w:hAnsi="Myriad Pro" w:cs="Arial"/>
                <w:b/>
                <w:sz w:val="24"/>
                <w:szCs w:val="24"/>
                <w:lang w:val="es-ES"/>
              </w:rPr>
              <w:t>LOGROS</w:t>
            </w:r>
          </w:p>
          <w:p w:rsidR="00E10BD1" w:rsidRPr="00E10BD1" w:rsidRDefault="00E10BD1" w:rsidP="00E10BD1">
            <w:pPr>
              <w:spacing w:after="0" w:line="240" w:lineRule="auto"/>
              <w:jc w:val="center"/>
              <w:rPr>
                <w:rFonts w:ascii="Myriad Pro" w:hAnsi="Myriad Pro" w:cs="Arial"/>
                <w:b/>
                <w:sz w:val="24"/>
                <w:szCs w:val="24"/>
                <w:lang w:val="es-ES"/>
              </w:rPr>
            </w:pPr>
          </w:p>
          <w:p w:rsidR="00E10BD1" w:rsidRPr="00E10BD1" w:rsidRDefault="00E10BD1" w:rsidP="00E10BD1">
            <w:pPr>
              <w:numPr>
                <w:ilvl w:val="0"/>
                <w:numId w:val="7"/>
              </w:numPr>
              <w:spacing w:after="0" w:line="240" w:lineRule="auto"/>
              <w:jc w:val="both"/>
              <w:rPr>
                <w:rFonts w:ascii="Myriad Pro" w:hAnsi="Myriad Pro" w:cs="Arial"/>
                <w:sz w:val="24"/>
                <w:szCs w:val="24"/>
                <w:lang w:val="es-ES"/>
              </w:rPr>
            </w:pPr>
            <w:r w:rsidRPr="00E10BD1">
              <w:rPr>
                <w:rFonts w:ascii="Myriad Pro" w:hAnsi="Myriad Pro" w:cs="Arial"/>
                <w:sz w:val="24"/>
                <w:szCs w:val="24"/>
                <w:lang w:val="es-ES"/>
              </w:rPr>
              <w:t>Identifica y argumenta sobre los diferentes cambios físicos, temperamentales y hormonales que se dan en la pubertad.</w:t>
            </w:r>
          </w:p>
          <w:p w:rsidR="00E10BD1" w:rsidRPr="00E10BD1" w:rsidRDefault="00E10BD1" w:rsidP="00E10BD1">
            <w:pPr>
              <w:numPr>
                <w:ilvl w:val="0"/>
                <w:numId w:val="7"/>
              </w:numPr>
              <w:spacing w:after="0" w:line="240" w:lineRule="auto"/>
              <w:jc w:val="both"/>
              <w:rPr>
                <w:rFonts w:ascii="Myriad Pro" w:hAnsi="Myriad Pro" w:cs="Arial"/>
                <w:sz w:val="24"/>
                <w:szCs w:val="24"/>
                <w:lang w:val="es-ES"/>
              </w:rPr>
            </w:pPr>
            <w:r w:rsidRPr="00E10BD1">
              <w:rPr>
                <w:rFonts w:ascii="Myriad Pro" w:hAnsi="Myriad Pro" w:cs="Arial"/>
                <w:sz w:val="24"/>
                <w:szCs w:val="24"/>
                <w:lang w:val="es-ES"/>
              </w:rPr>
              <w:t>Valora y respeta su cuerpo, con sanos hábitos de higiene.</w:t>
            </w:r>
          </w:p>
          <w:p w:rsidR="00E10BD1" w:rsidRDefault="00E10BD1" w:rsidP="00E10BD1">
            <w:pPr>
              <w:spacing w:after="0" w:line="240" w:lineRule="auto"/>
              <w:jc w:val="center"/>
              <w:rPr>
                <w:rFonts w:ascii="Myriad Pro" w:hAnsi="Myriad Pro" w:cs="Arial"/>
                <w:b/>
                <w:sz w:val="24"/>
                <w:szCs w:val="24"/>
                <w:lang w:val="es-ES"/>
              </w:rPr>
            </w:pPr>
          </w:p>
          <w:p w:rsidR="00E10BD1" w:rsidRDefault="00E10BD1" w:rsidP="00E10BD1">
            <w:pPr>
              <w:spacing w:after="0" w:line="240" w:lineRule="auto"/>
              <w:jc w:val="center"/>
              <w:rPr>
                <w:rFonts w:ascii="Myriad Pro" w:hAnsi="Myriad Pro" w:cs="Arial"/>
                <w:b/>
                <w:sz w:val="24"/>
                <w:szCs w:val="24"/>
                <w:lang w:val="es-ES"/>
              </w:rPr>
            </w:pPr>
            <w:r w:rsidRPr="00E10BD1">
              <w:rPr>
                <w:rFonts w:ascii="Myriad Pro" w:hAnsi="Myriad Pro" w:cs="Arial"/>
                <w:b/>
                <w:sz w:val="24"/>
                <w:szCs w:val="24"/>
                <w:lang w:val="es-ES"/>
              </w:rPr>
              <w:t>ESTÁNDARES PARA LA VIDA</w:t>
            </w:r>
          </w:p>
          <w:p w:rsidR="00E10BD1" w:rsidRPr="00E10BD1" w:rsidRDefault="00E10BD1" w:rsidP="00E10BD1">
            <w:pPr>
              <w:spacing w:after="0" w:line="240" w:lineRule="auto"/>
              <w:jc w:val="center"/>
              <w:rPr>
                <w:rFonts w:ascii="Myriad Pro" w:hAnsi="Myriad Pro" w:cs="Arial"/>
                <w:b/>
                <w:sz w:val="24"/>
                <w:szCs w:val="24"/>
                <w:lang w:val="es-ES"/>
              </w:rPr>
            </w:pPr>
          </w:p>
          <w:p w:rsidR="00E10BD1" w:rsidRPr="00E10BD1" w:rsidRDefault="00E10BD1" w:rsidP="00E10BD1">
            <w:pPr>
              <w:spacing w:after="0" w:line="240" w:lineRule="auto"/>
              <w:jc w:val="both"/>
              <w:rPr>
                <w:rFonts w:ascii="Myriad Pro" w:hAnsi="Myriad Pro" w:cs="Arial"/>
                <w:b/>
                <w:sz w:val="24"/>
                <w:szCs w:val="24"/>
                <w:lang w:val="es-ES"/>
              </w:rPr>
            </w:pPr>
            <w:r w:rsidRPr="00E10BD1">
              <w:rPr>
                <w:rFonts w:ascii="Myriad Pro" w:hAnsi="Myriad Pro" w:cs="Arial"/>
                <w:b/>
                <w:sz w:val="24"/>
                <w:szCs w:val="24"/>
                <w:lang w:val="es-ES"/>
              </w:rPr>
              <w:t>HABILIDADES DE PENSAMIENTO Y RAZONAMIENTO</w:t>
            </w:r>
          </w:p>
          <w:p w:rsidR="00E10BD1" w:rsidRPr="00E10BD1" w:rsidRDefault="00E10BD1" w:rsidP="00E10BD1">
            <w:pPr>
              <w:numPr>
                <w:ilvl w:val="0"/>
                <w:numId w:val="6"/>
              </w:numPr>
              <w:spacing w:after="0" w:line="240" w:lineRule="auto"/>
              <w:jc w:val="both"/>
              <w:rPr>
                <w:rFonts w:ascii="Myriad Pro" w:hAnsi="Myriad Pro" w:cs="Arial"/>
                <w:sz w:val="24"/>
                <w:szCs w:val="24"/>
                <w:lang w:val="es-ES"/>
              </w:rPr>
            </w:pPr>
            <w:r w:rsidRPr="00E10BD1">
              <w:rPr>
                <w:rFonts w:ascii="Myriad Pro" w:hAnsi="Myriad Pro" w:cs="Arial"/>
                <w:sz w:val="24"/>
                <w:szCs w:val="24"/>
                <w:lang w:val="es-ES"/>
              </w:rPr>
              <w:t>Los estudiantes se reúnen y utilizan información efectivamente para ganar nueva información y conocimiento, para comparar clasificar y organizar información, para apoyar referencias y alegatos, y para justificar conclusiones apropiadas para el contexto y la audiencia.</w:t>
            </w:r>
          </w:p>
          <w:p w:rsidR="00E10BD1" w:rsidRPr="00E10BD1" w:rsidRDefault="00E10BD1" w:rsidP="00E10BD1">
            <w:pPr>
              <w:spacing w:after="0" w:line="240" w:lineRule="auto"/>
              <w:rPr>
                <w:rFonts w:ascii="Myriad Pro" w:hAnsi="Myriad Pro" w:cs="Arial"/>
                <w:sz w:val="24"/>
                <w:szCs w:val="24"/>
                <w:lang w:val="es-ES"/>
              </w:rPr>
            </w:pPr>
          </w:p>
        </w:tc>
      </w:tr>
      <w:tr w:rsidR="00E10BD1" w:rsidRPr="00E10BD1" w:rsidTr="00E10BD1">
        <w:trPr>
          <w:trHeight w:val="699"/>
        </w:trPr>
        <w:tc>
          <w:tcPr>
            <w:tcW w:w="4849" w:type="dxa"/>
            <w:tcBorders>
              <w:top w:val="single" w:sz="4" w:space="0" w:color="auto"/>
              <w:left w:val="single" w:sz="4" w:space="0" w:color="auto"/>
              <w:bottom w:val="single" w:sz="4" w:space="0" w:color="auto"/>
              <w:right w:val="single" w:sz="4" w:space="0" w:color="auto"/>
            </w:tcBorders>
          </w:tcPr>
          <w:p w:rsidR="00E10BD1" w:rsidRDefault="00E10BD1" w:rsidP="00E10BD1">
            <w:pPr>
              <w:spacing w:line="240" w:lineRule="auto"/>
              <w:jc w:val="both"/>
              <w:rPr>
                <w:rFonts w:ascii="Myriad Pro" w:hAnsi="Myriad Pro" w:cs="Arial"/>
                <w:b/>
                <w:sz w:val="24"/>
                <w:szCs w:val="24"/>
                <w:lang w:val="es-ES"/>
              </w:rPr>
            </w:pPr>
          </w:p>
          <w:p w:rsidR="00E10BD1" w:rsidRPr="00E10BD1" w:rsidRDefault="00E10BD1" w:rsidP="00E10BD1">
            <w:pPr>
              <w:spacing w:line="240" w:lineRule="auto"/>
              <w:jc w:val="both"/>
              <w:rPr>
                <w:rFonts w:ascii="Myriad Pro" w:hAnsi="Myriad Pro" w:cs="Arial"/>
                <w:b/>
                <w:sz w:val="24"/>
                <w:szCs w:val="24"/>
                <w:lang w:val="es-ES"/>
              </w:rPr>
            </w:pPr>
            <w:r w:rsidRPr="00E10BD1">
              <w:rPr>
                <w:rFonts w:ascii="Myriad Pro" w:hAnsi="Myriad Pro" w:cs="Arial"/>
                <w:b/>
                <w:sz w:val="24"/>
                <w:szCs w:val="24"/>
                <w:lang w:val="es-ES"/>
              </w:rPr>
              <w:t xml:space="preserve">PREGUNTAS ESENCIALES: </w:t>
            </w:r>
            <w:r w:rsidRPr="00E10BD1">
              <w:rPr>
                <w:rFonts w:ascii="Myriad Pro" w:hAnsi="Myriad Pro" w:cs="Arial"/>
                <w:sz w:val="24"/>
                <w:szCs w:val="24"/>
                <w:lang w:val="es-ES"/>
              </w:rPr>
              <w:t xml:space="preserve">Qué me está pasando? Qué es la adolescencia? Por qué y para qué cambio?  Qué son los estrógenos  la testosterona? Por qué salen los senos? Qué es una erección? Qué es el período? Por qué cambia mi voz,? Por qué me salen granos?  Qué es la masturbación? Por que me sale vello? Qué es una polución nocturna? Qué </w:t>
            </w:r>
            <w:r w:rsidRPr="00E10BD1">
              <w:rPr>
                <w:rFonts w:ascii="Myriad Pro" w:hAnsi="Myriad Pro" w:cs="Arial"/>
                <w:sz w:val="24"/>
                <w:szCs w:val="24"/>
                <w:lang w:val="es-ES"/>
              </w:rPr>
              <w:lastRenderedPageBreak/>
              <w:t>ocurre después?</w:t>
            </w:r>
          </w:p>
        </w:tc>
        <w:tc>
          <w:tcPr>
            <w:tcW w:w="4791" w:type="dxa"/>
            <w:tcBorders>
              <w:top w:val="single" w:sz="4" w:space="0" w:color="auto"/>
              <w:left w:val="single" w:sz="4" w:space="0" w:color="auto"/>
              <w:bottom w:val="single" w:sz="4" w:space="0" w:color="auto"/>
              <w:right w:val="single" w:sz="4" w:space="0" w:color="auto"/>
            </w:tcBorders>
          </w:tcPr>
          <w:p w:rsidR="00E10BD1" w:rsidRDefault="00E10BD1" w:rsidP="00E10BD1">
            <w:pPr>
              <w:spacing w:line="240" w:lineRule="auto"/>
              <w:jc w:val="both"/>
              <w:rPr>
                <w:rFonts w:ascii="Myriad Pro" w:hAnsi="Myriad Pro" w:cs="Arial"/>
                <w:b/>
                <w:sz w:val="24"/>
                <w:szCs w:val="24"/>
                <w:lang w:val="es-ES"/>
              </w:rPr>
            </w:pPr>
          </w:p>
          <w:p w:rsidR="00E10BD1" w:rsidRPr="00E10BD1" w:rsidRDefault="00E10BD1" w:rsidP="00E10BD1">
            <w:pPr>
              <w:spacing w:line="240" w:lineRule="auto"/>
              <w:jc w:val="both"/>
              <w:rPr>
                <w:rFonts w:ascii="Myriad Pro" w:hAnsi="Myriad Pro" w:cs="Arial"/>
                <w:b/>
                <w:sz w:val="24"/>
                <w:szCs w:val="24"/>
                <w:lang w:val="es-ES"/>
              </w:rPr>
            </w:pPr>
            <w:r>
              <w:rPr>
                <w:rFonts w:ascii="Myriad Pro" w:hAnsi="Myriad Pro" w:cs="Arial"/>
                <w:b/>
                <w:sz w:val="24"/>
                <w:szCs w:val="24"/>
                <w:lang w:val="es-ES"/>
              </w:rPr>
              <w:t>VOCABULARIO ACADÉMICO</w:t>
            </w:r>
            <w:r w:rsidRPr="00E10BD1">
              <w:rPr>
                <w:rFonts w:ascii="Myriad Pro" w:hAnsi="Myriad Pro" w:cs="Arial"/>
                <w:b/>
                <w:sz w:val="24"/>
                <w:szCs w:val="24"/>
                <w:lang w:val="es-ES"/>
              </w:rPr>
              <w:t>:</w:t>
            </w:r>
            <w:r w:rsidRPr="00E10BD1">
              <w:rPr>
                <w:rFonts w:ascii="Myriad Pro" w:hAnsi="Myriad Pro" w:cs="Arial"/>
                <w:sz w:val="24"/>
                <w:szCs w:val="24"/>
                <w:lang w:val="es-ES"/>
              </w:rPr>
              <w:t xml:space="preserve"> Pubertad, niñez, adultez, hormonas, temperamento, estrógenos, testosterona,  polución, menstruación, masturbación, vello púbico, erección. </w:t>
            </w:r>
          </w:p>
        </w:tc>
      </w:tr>
      <w:tr w:rsidR="00E10BD1" w:rsidRPr="00E10BD1" w:rsidTr="00C96829">
        <w:trPr>
          <w:trHeight w:val="324"/>
        </w:trPr>
        <w:tc>
          <w:tcPr>
            <w:tcW w:w="964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E10BD1" w:rsidRPr="00E10BD1" w:rsidRDefault="00E10BD1" w:rsidP="00E10BD1">
            <w:pPr>
              <w:spacing w:line="240" w:lineRule="auto"/>
              <w:jc w:val="center"/>
              <w:rPr>
                <w:rFonts w:ascii="Myriad Pro" w:hAnsi="Myriad Pro" w:cs="Arial"/>
                <w:sz w:val="24"/>
                <w:szCs w:val="24"/>
                <w:lang w:val="es-ES"/>
              </w:rPr>
            </w:pPr>
            <w:r w:rsidRPr="00E10BD1">
              <w:rPr>
                <w:rFonts w:ascii="Myriad Pro" w:hAnsi="Myriad Pro" w:cs="Arial"/>
                <w:b/>
                <w:sz w:val="24"/>
                <w:szCs w:val="24"/>
                <w:lang w:val="es-ES"/>
              </w:rPr>
              <w:lastRenderedPageBreak/>
              <w:t>ETAPA 2 – EVIDENCIA DE EV</w:t>
            </w:r>
            <w:smartTag w:uri="urn:schemas-microsoft-com:office:smarttags" w:element="stockticker">
              <w:r w:rsidRPr="00E10BD1">
                <w:rPr>
                  <w:rFonts w:ascii="Myriad Pro" w:hAnsi="Myriad Pro" w:cs="Arial"/>
                  <w:b/>
                  <w:sz w:val="24"/>
                  <w:szCs w:val="24"/>
                  <w:lang w:val="es-ES"/>
                </w:rPr>
                <w:t>ALU</w:t>
              </w:r>
            </w:smartTag>
            <w:r w:rsidRPr="00E10BD1">
              <w:rPr>
                <w:rFonts w:ascii="Myriad Pro" w:hAnsi="Myriad Pro" w:cs="Arial"/>
                <w:b/>
                <w:sz w:val="24"/>
                <w:szCs w:val="24"/>
                <w:lang w:val="es-ES"/>
              </w:rPr>
              <w:t>ACIÓN</w:t>
            </w:r>
          </w:p>
        </w:tc>
      </w:tr>
      <w:tr w:rsidR="00E10BD1" w:rsidRPr="00E10BD1" w:rsidTr="00C96829">
        <w:tc>
          <w:tcPr>
            <w:tcW w:w="9640" w:type="dxa"/>
            <w:gridSpan w:val="2"/>
            <w:tcBorders>
              <w:top w:val="single" w:sz="4" w:space="0" w:color="auto"/>
              <w:left w:val="single" w:sz="4" w:space="0" w:color="auto"/>
              <w:bottom w:val="single" w:sz="4" w:space="0" w:color="auto"/>
              <w:right w:val="single" w:sz="4" w:space="0" w:color="auto"/>
            </w:tcBorders>
          </w:tcPr>
          <w:p w:rsidR="00E10BD1" w:rsidRPr="00E10BD1" w:rsidRDefault="00E10BD1" w:rsidP="00E10BD1">
            <w:pPr>
              <w:spacing w:after="0" w:line="240" w:lineRule="auto"/>
              <w:ind w:left="360"/>
              <w:jc w:val="both"/>
              <w:rPr>
                <w:rFonts w:ascii="Myriad Pro" w:hAnsi="Myriad Pro" w:cs="Arial"/>
                <w:sz w:val="24"/>
                <w:szCs w:val="24"/>
                <w:lang w:val="es-ES"/>
              </w:rPr>
            </w:pPr>
          </w:p>
          <w:p w:rsidR="00E10BD1" w:rsidRPr="00E10BD1" w:rsidRDefault="00E10BD1" w:rsidP="00E10BD1">
            <w:pPr>
              <w:spacing w:after="0" w:line="240" w:lineRule="auto"/>
              <w:rPr>
                <w:rFonts w:ascii="Myriad Pro" w:hAnsi="Myriad Pro" w:cs="Arial"/>
                <w:sz w:val="24"/>
                <w:szCs w:val="24"/>
                <w:lang w:val="es-ES"/>
              </w:rPr>
            </w:pPr>
            <w:r w:rsidRPr="00E10BD1">
              <w:rPr>
                <w:rFonts w:ascii="Myriad Pro" w:hAnsi="Myriad Pro" w:cs="Arial"/>
                <w:sz w:val="24"/>
                <w:szCs w:val="24"/>
                <w:lang w:val="es-ES"/>
              </w:rPr>
              <w:t>En Educación del Carácter se valora y se evalúa a los estudiantes de la siguiente manera.</w:t>
            </w:r>
          </w:p>
          <w:p w:rsidR="00E10BD1" w:rsidRPr="00E10BD1" w:rsidRDefault="00E10BD1" w:rsidP="00E10BD1">
            <w:pPr>
              <w:pStyle w:val="Prrafodelista"/>
              <w:ind w:left="0"/>
              <w:rPr>
                <w:rFonts w:ascii="Myriad Pro" w:hAnsi="Myriad Pro" w:cs="Arial"/>
                <w:lang w:val="es-ES"/>
              </w:rPr>
            </w:pPr>
          </w:p>
          <w:p w:rsidR="00E10BD1" w:rsidRPr="00E10BD1" w:rsidRDefault="00E10BD1" w:rsidP="00E10BD1">
            <w:pPr>
              <w:pStyle w:val="Prrafodelista"/>
              <w:numPr>
                <w:ilvl w:val="0"/>
                <w:numId w:val="5"/>
              </w:numPr>
              <w:contextualSpacing w:val="0"/>
              <w:rPr>
                <w:rFonts w:ascii="Myriad Pro" w:hAnsi="Myriad Pro" w:cs="Arial"/>
                <w:lang w:val="es-ES"/>
              </w:rPr>
            </w:pPr>
            <w:r w:rsidRPr="00E10BD1">
              <w:rPr>
                <w:rFonts w:ascii="Myriad Pro" w:hAnsi="Myriad Pro" w:cs="Arial"/>
                <w:lang w:val="es-ES"/>
              </w:rPr>
              <w:t>Evaluación cualitativa: Participación y comportamiento en la clase.</w:t>
            </w:r>
          </w:p>
          <w:p w:rsidR="00E10BD1" w:rsidRPr="00E10BD1" w:rsidRDefault="00E10BD1" w:rsidP="00E10BD1">
            <w:pPr>
              <w:numPr>
                <w:ilvl w:val="0"/>
                <w:numId w:val="5"/>
              </w:numPr>
              <w:spacing w:after="0" w:line="240" w:lineRule="auto"/>
              <w:jc w:val="both"/>
              <w:rPr>
                <w:rFonts w:ascii="Myriad Pro" w:hAnsi="Myriad Pro" w:cs="Arial"/>
                <w:bCs/>
                <w:sz w:val="24"/>
                <w:szCs w:val="24"/>
                <w:lang w:val="es-ES"/>
              </w:rPr>
            </w:pPr>
            <w:r w:rsidRPr="00E10BD1">
              <w:rPr>
                <w:rFonts w:ascii="Myriad Pro" w:hAnsi="Myriad Pro" w:cs="Arial"/>
                <w:sz w:val="24"/>
                <w:szCs w:val="24"/>
                <w:lang w:val="es-ES"/>
              </w:rPr>
              <w:t>Evaluación cognitiva: Manejo de contenidos y argumentación sobre ellos</w:t>
            </w:r>
          </w:p>
          <w:p w:rsidR="00E10BD1" w:rsidRDefault="00E10BD1" w:rsidP="00E10BD1">
            <w:pPr>
              <w:spacing w:after="0" w:line="240" w:lineRule="auto"/>
              <w:ind w:left="360"/>
              <w:jc w:val="both"/>
              <w:rPr>
                <w:rFonts w:ascii="Myriad Pro" w:hAnsi="Myriad Pro" w:cs="Arial"/>
                <w:sz w:val="24"/>
                <w:szCs w:val="24"/>
                <w:lang w:val="es-ES"/>
              </w:rPr>
            </w:pPr>
          </w:p>
          <w:p w:rsidR="00E10BD1" w:rsidRPr="00E10BD1" w:rsidRDefault="00E10BD1" w:rsidP="00E10BD1">
            <w:pPr>
              <w:spacing w:after="0" w:line="240" w:lineRule="auto"/>
              <w:ind w:left="360"/>
              <w:jc w:val="both"/>
              <w:rPr>
                <w:rFonts w:ascii="Myriad Pro" w:hAnsi="Myriad Pro" w:cs="Arial"/>
                <w:sz w:val="24"/>
                <w:szCs w:val="24"/>
                <w:lang w:val="es-ES"/>
              </w:rPr>
            </w:pPr>
            <w:r w:rsidRPr="00E10BD1">
              <w:rPr>
                <w:rFonts w:ascii="Myriad Pro" w:hAnsi="Myriad Pro" w:cs="Arial"/>
                <w:sz w:val="24"/>
                <w:szCs w:val="24"/>
                <w:lang w:val="es-ES"/>
              </w:rPr>
              <w:t>Consulta y exposición espontánea sobre la pubertad.</w:t>
            </w:r>
          </w:p>
          <w:p w:rsidR="00E10BD1" w:rsidRPr="00E10BD1" w:rsidRDefault="00E10BD1" w:rsidP="00E10BD1">
            <w:pPr>
              <w:spacing w:after="0" w:line="240" w:lineRule="auto"/>
              <w:ind w:left="360"/>
              <w:jc w:val="both"/>
              <w:rPr>
                <w:rFonts w:ascii="Myriad Pro" w:hAnsi="Myriad Pro" w:cs="Arial"/>
                <w:sz w:val="24"/>
                <w:szCs w:val="24"/>
                <w:lang w:val="es-ES"/>
              </w:rPr>
            </w:pPr>
            <w:r w:rsidRPr="00E10BD1">
              <w:rPr>
                <w:rFonts w:ascii="Myriad Pro" w:hAnsi="Myriad Pro" w:cs="Arial"/>
                <w:sz w:val="24"/>
                <w:szCs w:val="24"/>
                <w:lang w:val="es-ES"/>
              </w:rPr>
              <w:t>Participación en debates, lectura personal en casa.</w:t>
            </w:r>
          </w:p>
          <w:p w:rsidR="00E10BD1" w:rsidRPr="00E10BD1" w:rsidRDefault="00E10BD1" w:rsidP="00E10BD1">
            <w:pPr>
              <w:spacing w:after="0" w:line="240" w:lineRule="auto"/>
              <w:rPr>
                <w:rFonts w:ascii="Myriad Pro" w:hAnsi="Myriad Pro" w:cs="Arial"/>
                <w:b/>
                <w:sz w:val="24"/>
                <w:szCs w:val="24"/>
                <w:lang w:val="es-ES"/>
              </w:rPr>
            </w:pPr>
          </w:p>
        </w:tc>
      </w:tr>
      <w:tr w:rsidR="00E10BD1" w:rsidRPr="00E10BD1" w:rsidTr="00C96829">
        <w:trPr>
          <w:trHeight w:val="433"/>
        </w:trPr>
        <w:tc>
          <w:tcPr>
            <w:tcW w:w="964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E10BD1" w:rsidRPr="00E10BD1" w:rsidRDefault="00E10BD1" w:rsidP="00E10BD1">
            <w:pPr>
              <w:spacing w:after="0" w:line="240" w:lineRule="auto"/>
              <w:jc w:val="center"/>
              <w:rPr>
                <w:rFonts w:ascii="Myriad Pro" w:hAnsi="Myriad Pro" w:cs="Arial"/>
                <w:b/>
                <w:sz w:val="24"/>
                <w:szCs w:val="24"/>
                <w:lang w:val="es-ES"/>
              </w:rPr>
            </w:pPr>
            <w:r w:rsidRPr="00E10BD1">
              <w:rPr>
                <w:rFonts w:ascii="Myriad Pro" w:hAnsi="Myriad Pro" w:cs="Arial"/>
                <w:b/>
                <w:sz w:val="24"/>
                <w:szCs w:val="24"/>
                <w:lang w:val="es-ES"/>
              </w:rPr>
              <w:t>ETAPA 3 – ACTIVIDADES DE APRENDIZAJE</w:t>
            </w:r>
          </w:p>
        </w:tc>
      </w:tr>
      <w:tr w:rsidR="00E10BD1" w:rsidRPr="00E10BD1" w:rsidTr="00C96829">
        <w:tc>
          <w:tcPr>
            <w:tcW w:w="9640" w:type="dxa"/>
            <w:gridSpan w:val="2"/>
            <w:tcBorders>
              <w:top w:val="single" w:sz="4" w:space="0" w:color="auto"/>
              <w:left w:val="single" w:sz="4" w:space="0" w:color="auto"/>
              <w:bottom w:val="single" w:sz="4" w:space="0" w:color="auto"/>
              <w:right w:val="single" w:sz="4" w:space="0" w:color="auto"/>
            </w:tcBorders>
          </w:tcPr>
          <w:p w:rsidR="00E10BD1" w:rsidRPr="00E10BD1" w:rsidRDefault="00E10BD1" w:rsidP="00E10BD1">
            <w:pPr>
              <w:spacing w:after="0" w:line="240" w:lineRule="auto"/>
              <w:ind w:left="720"/>
              <w:jc w:val="both"/>
              <w:rPr>
                <w:rFonts w:ascii="Myriad Pro" w:hAnsi="Myriad Pro" w:cs="Arial"/>
                <w:sz w:val="24"/>
                <w:szCs w:val="24"/>
                <w:lang w:val="es-ES"/>
              </w:rPr>
            </w:pPr>
          </w:p>
          <w:p w:rsidR="00F62037" w:rsidRDefault="00F62037" w:rsidP="00E10BD1">
            <w:pPr>
              <w:numPr>
                <w:ilvl w:val="0"/>
                <w:numId w:val="1"/>
              </w:numPr>
              <w:spacing w:after="0" w:line="240" w:lineRule="auto"/>
              <w:jc w:val="both"/>
              <w:rPr>
                <w:rFonts w:ascii="Myriad Pro" w:hAnsi="Myriad Pro" w:cs="Arial"/>
                <w:sz w:val="24"/>
                <w:szCs w:val="24"/>
                <w:lang w:val="es-ES"/>
              </w:rPr>
            </w:pPr>
            <w:r>
              <w:rPr>
                <w:rFonts w:ascii="Myriad Pro" w:hAnsi="Myriad Pro" w:cs="Arial"/>
                <w:sz w:val="24"/>
                <w:szCs w:val="24"/>
                <w:lang w:val="es-ES"/>
              </w:rPr>
              <w:t>Acróstico.</w:t>
            </w:r>
          </w:p>
          <w:p w:rsidR="00F62037" w:rsidRDefault="00F62037" w:rsidP="00E10BD1">
            <w:pPr>
              <w:numPr>
                <w:ilvl w:val="0"/>
                <w:numId w:val="1"/>
              </w:numPr>
              <w:spacing w:after="0" w:line="240" w:lineRule="auto"/>
              <w:jc w:val="both"/>
              <w:rPr>
                <w:rFonts w:ascii="Myriad Pro" w:hAnsi="Myriad Pro" w:cs="Arial"/>
                <w:sz w:val="24"/>
                <w:szCs w:val="24"/>
                <w:lang w:val="es-ES"/>
              </w:rPr>
            </w:pPr>
            <w:r>
              <w:rPr>
                <w:rFonts w:ascii="Myriad Pro" w:hAnsi="Myriad Pro" w:cs="Arial"/>
                <w:sz w:val="24"/>
                <w:szCs w:val="24"/>
                <w:lang w:val="es-ES"/>
              </w:rPr>
              <w:t>Sopa de letras.</w:t>
            </w:r>
          </w:p>
          <w:p w:rsidR="00E10BD1" w:rsidRPr="00E10BD1" w:rsidRDefault="00E10BD1" w:rsidP="00E10BD1">
            <w:pPr>
              <w:numPr>
                <w:ilvl w:val="0"/>
                <w:numId w:val="1"/>
              </w:numPr>
              <w:spacing w:after="0" w:line="240" w:lineRule="auto"/>
              <w:jc w:val="both"/>
              <w:rPr>
                <w:rFonts w:ascii="Myriad Pro" w:hAnsi="Myriad Pro" w:cs="Arial"/>
                <w:sz w:val="24"/>
                <w:szCs w:val="24"/>
                <w:lang w:val="es-ES"/>
              </w:rPr>
            </w:pPr>
            <w:r w:rsidRPr="00E10BD1">
              <w:rPr>
                <w:rFonts w:ascii="Myriad Pro" w:hAnsi="Myriad Pro" w:cs="Arial"/>
                <w:sz w:val="24"/>
                <w:szCs w:val="24"/>
                <w:lang w:val="es-ES"/>
              </w:rPr>
              <w:t>Trabajo en el aula, lectura personal y en e</w:t>
            </w:r>
            <w:r w:rsidR="00F62037">
              <w:rPr>
                <w:rFonts w:ascii="Myriad Pro" w:hAnsi="Myriad Pro" w:cs="Arial"/>
                <w:sz w:val="24"/>
                <w:szCs w:val="24"/>
                <w:lang w:val="es-ES"/>
              </w:rPr>
              <w:t>l aula, consultas, exposiciones.</w:t>
            </w:r>
          </w:p>
          <w:p w:rsidR="00E10BD1" w:rsidRPr="00E10BD1" w:rsidRDefault="00E10BD1" w:rsidP="00E10BD1">
            <w:pPr>
              <w:spacing w:after="0" w:line="240" w:lineRule="auto"/>
              <w:rPr>
                <w:rFonts w:ascii="Myriad Pro" w:hAnsi="Myriad Pro" w:cs="Arial"/>
                <w:sz w:val="24"/>
                <w:szCs w:val="24"/>
                <w:lang w:val="es-ES"/>
              </w:rPr>
            </w:pPr>
          </w:p>
        </w:tc>
      </w:tr>
      <w:tr w:rsidR="00E10BD1" w:rsidRPr="00E10BD1" w:rsidTr="00C96829">
        <w:trPr>
          <w:trHeight w:val="490"/>
        </w:trPr>
        <w:tc>
          <w:tcPr>
            <w:tcW w:w="964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E10BD1" w:rsidRPr="00E10BD1" w:rsidRDefault="00E10BD1" w:rsidP="00E10BD1">
            <w:pPr>
              <w:spacing w:after="0" w:line="240" w:lineRule="auto"/>
              <w:jc w:val="center"/>
              <w:rPr>
                <w:rFonts w:ascii="Myriad Pro" w:hAnsi="Myriad Pro" w:cs="Arial"/>
                <w:b/>
                <w:sz w:val="24"/>
                <w:szCs w:val="24"/>
                <w:lang w:val="es-ES"/>
              </w:rPr>
            </w:pPr>
            <w:r w:rsidRPr="00E10BD1">
              <w:rPr>
                <w:rFonts w:ascii="Myriad Pro" w:hAnsi="Myriad Pro" w:cs="Arial"/>
                <w:b/>
                <w:sz w:val="24"/>
                <w:szCs w:val="24"/>
                <w:lang w:val="es-ES"/>
              </w:rPr>
              <w:t>MATERIALES Y RECURSOS:</w:t>
            </w:r>
          </w:p>
        </w:tc>
      </w:tr>
      <w:tr w:rsidR="00E10BD1" w:rsidRPr="00E10BD1" w:rsidTr="00C96829">
        <w:trPr>
          <w:trHeight w:val="490"/>
        </w:trPr>
        <w:tc>
          <w:tcPr>
            <w:tcW w:w="9640" w:type="dxa"/>
            <w:gridSpan w:val="2"/>
            <w:tcBorders>
              <w:top w:val="single" w:sz="4" w:space="0" w:color="auto"/>
              <w:left w:val="single" w:sz="4" w:space="0" w:color="auto"/>
              <w:bottom w:val="single" w:sz="4" w:space="0" w:color="auto"/>
              <w:right w:val="single" w:sz="4" w:space="0" w:color="auto"/>
            </w:tcBorders>
            <w:vAlign w:val="center"/>
          </w:tcPr>
          <w:p w:rsidR="00E10BD1" w:rsidRPr="00E10BD1" w:rsidRDefault="00E10BD1" w:rsidP="00E10BD1">
            <w:pPr>
              <w:spacing w:after="0" w:line="240" w:lineRule="auto"/>
              <w:jc w:val="both"/>
              <w:rPr>
                <w:rFonts w:ascii="Myriad Pro" w:hAnsi="Myriad Pro" w:cs="Arial"/>
                <w:sz w:val="24"/>
                <w:szCs w:val="24"/>
                <w:lang w:val="es-ES"/>
              </w:rPr>
            </w:pPr>
          </w:p>
          <w:p w:rsidR="00E10BD1" w:rsidRPr="00E10BD1" w:rsidRDefault="00E10BD1" w:rsidP="00E10BD1">
            <w:pPr>
              <w:spacing w:after="0" w:line="240" w:lineRule="auto"/>
              <w:jc w:val="both"/>
              <w:rPr>
                <w:rFonts w:ascii="Myriad Pro" w:hAnsi="Myriad Pro" w:cs="Arial"/>
                <w:b/>
                <w:sz w:val="24"/>
                <w:szCs w:val="24"/>
                <w:lang w:val="es-ES"/>
              </w:rPr>
            </w:pPr>
            <w:r w:rsidRPr="00E10BD1">
              <w:rPr>
                <w:rFonts w:ascii="Myriad Pro" w:hAnsi="Myriad Pro" w:cs="Arial"/>
                <w:sz w:val="24"/>
                <w:szCs w:val="24"/>
                <w:lang w:val="es-ES"/>
              </w:rPr>
              <w:t>Textos: Qué me está pasando? De Peter Mayle. Libros de consulta, revistas, páginas electrónicas, documentales, televisor, proyector, computador, sonido, material audiovisual.</w:t>
            </w:r>
          </w:p>
        </w:tc>
      </w:tr>
    </w:tbl>
    <w:p w:rsidR="00E10BD1" w:rsidRPr="00E10BD1" w:rsidRDefault="00E10BD1" w:rsidP="00E10BD1">
      <w:pPr>
        <w:spacing w:after="0" w:line="240" w:lineRule="auto"/>
        <w:rPr>
          <w:rFonts w:ascii="Myriad Pro" w:hAnsi="Myriad Pro" w:cs="Arial"/>
          <w:sz w:val="24"/>
          <w:szCs w:val="24"/>
          <w:lang w:val="es-ES"/>
        </w:rPr>
      </w:pPr>
    </w:p>
    <w:sectPr w:rsidR="00E10BD1" w:rsidRPr="00E10BD1" w:rsidSect="004C3555">
      <w:footerReference w:type="even" r:id="rId9"/>
      <w:footerReference w:type="default" r:id="rId10"/>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7C6" w:rsidRDefault="00B027C6" w:rsidP="00022CB2">
      <w:pPr>
        <w:spacing w:after="0" w:line="240" w:lineRule="auto"/>
      </w:pPr>
      <w:r>
        <w:separator/>
      </w:r>
    </w:p>
  </w:endnote>
  <w:endnote w:type="continuationSeparator" w:id="0">
    <w:p w:rsidR="00B027C6" w:rsidRDefault="00B027C6" w:rsidP="00022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Myriad Pro">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B23" w:rsidRDefault="00AD2DB0" w:rsidP="00985B23">
    <w:pPr>
      <w:pStyle w:val="Piedepgina"/>
      <w:framePr w:wrap="around" w:vAnchor="text" w:hAnchor="margin" w:xAlign="right" w:y="1"/>
      <w:rPr>
        <w:rStyle w:val="Nmerodepgina"/>
        <w:rFonts w:eastAsia="Calibri"/>
      </w:rPr>
    </w:pPr>
    <w:r>
      <w:rPr>
        <w:rStyle w:val="Nmerodepgina"/>
        <w:rFonts w:eastAsia="Calibri"/>
      </w:rPr>
      <w:fldChar w:fldCharType="begin"/>
    </w:r>
    <w:r w:rsidR="00362689">
      <w:rPr>
        <w:rStyle w:val="Nmerodepgina"/>
        <w:rFonts w:eastAsia="Calibri"/>
      </w:rPr>
      <w:instrText xml:space="preserve">PAGE  </w:instrText>
    </w:r>
    <w:r>
      <w:rPr>
        <w:rStyle w:val="Nmerodepgina"/>
        <w:rFonts w:eastAsia="Calibri"/>
      </w:rPr>
      <w:fldChar w:fldCharType="end"/>
    </w:r>
  </w:p>
  <w:p w:rsidR="00985B23" w:rsidRDefault="00B027C6" w:rsidP="00985B2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B23" w:rsidRDefault="00AD2DB0" w:rsidP="00985B23">
    <w:pPr>
      <w:pStyle w:val="Piedepgina"/>
      <w:framePr w:wrap="around" w:vAnchor="text" w:hAnchor="margin" w:xAlign="right" w:y="1"/>
      <w:rPr>
        <w:rStyle w:val="Nmerodepgina"/>
        <w:rFonts w:eastAsia="Calibri"/>
      </w:rPr>
    </w:pPr>
    <w:r>
      <w:rPr>
        <w:rStyle w:val="Nmerodepgina"/>
        <w:rFonts w:eastAsia="Calibri"/>
      </w:rPr>
      <w:fldChar w:fldCharType="begin"/>
    </w:r>
    <w:r w:rsidR="00362689">
      <w:rPr>
        <w:rStyle w:val="Nmerodepgina"/>
        <w:rFonts w:eastAsia="Calibri"/>
      </w:rPr>
      <w:instrText xml:space="preserve">PAGE  </w:instrText>
    </w:r>
    <w:r>
      <w:rPr>
        <w:rStyle w:val="Nmerodepgina"/>
        <w:rFonts w:eastAsia="Calibri"/>
      </w:rPr>
      <w:fldChar w:fldCharType="separate"/>
    </w:r>
    <w:r w:rsidR="00B5325F">
      <w:rPr>
        <w:rStyle w:val="Nmerodepgina"/>
        <w:rFonts w:eastAsia="Calibri"/>
        <w:noProof/>
      </w:rPr>
      <w:t>1</w:t>
    </w:r>
    <w:r>
      <w:rPr>
        <w:rStyle w:val="Nmerodepgina"/>
        <w:rFonts w:eastAsia="Calibri"/>
      </w:rPr>
      <w:fldChar w:fldCharType="end"/>
    </w:r>
  </w:p>
  <w:p w:rsidR="00985B23" w:rsidRDefault="00B027C6" w:rsidP="00985B2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7C6" w:rsidRDefault="00B027C6" w:rsidP="00022CB2">
      <w:pPr>
        <w:spacing w:after="0" w:line="240" w:lineRule="auto"/>
      </w:pPr>
      <w:r>
        <w:separator/>
      </w:r>
    </w:p>
  </w:footnote>
  <w:footnote w:type="continuationSeparator" w:id="0">
    <w:p w:rsidR="00B027C6" w:rsidRDefault="00B027C6" w:rsidP="00022C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374A3"/>
    <w:multiLevelType w:val="hybridMultilevel"/>
    <w:tmpl w:val="B2CCADB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136E26ED"/>
    <w:multiLevelType w:val="hybridMultilevel"/>
    <w:tmpl w:val="94F4E8F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abstractNum w:abstractNumId="2">
    <w:nsid w:val="1E3333B7"/>
    <w:multiLevelType w:val="hybridMultilevel"/>
    <w:tmpl w:val="8B1657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74F40FB"/>
    <w:multiLevelType w:val="hybridMultilevel"/>
    <w:tmpl w:val="44B655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4D667B16"/>
    <w:multiLevelType w:val="hybridMultilevel"/>
    <w:tmpl w:val="985EC0B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5">
    <w:nsid w:val="65AB2291"/>
    <w:multiLevelType w:val="hybridMultilevel"/>
    <w:tmpl w:val="98C090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5F7475D"/>
    <w:multiLevelType w:val="hybridMultilevel"/>
    <w:tmpl w:val="FA1A45D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689"/>
    <w:rsid w:val="00022CB2"/>
    <w:rsid w:val="00362689"/>
    <w:rsid w:val="00373637"/>
    <w:rsid w:val="004C3555"/>
    <w:rsid w:val="005826EA"/>
    <w:rsid w:val="00986812"/>
    <w:rsid w:val="00AD2DB0"/>
    <w:rsid w:val="00AE1509"/>
    <w:rsid w:val="00B027C6"/>
    <w:rsid w:val="00B14811"/>
    <w:rsid w:val="00B5325F"/>
    <w:rsid w:val="00CC0037"/>
    <w:rsid w:val="00E10BD1"/>
    <w:rsid w:val="00F6203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362689"/>
    <w:pPr>
      <w:spacing w:after="0" w:line="240" w:lineRule="auto"/>
      <w:ind w:left="720"/>
      <w:contextualSpacing/>
    </w:pPr>
    <w:rPr>
      <w:rFonts w:ascii="Times New Roman" w:eastAsia="Times New Roman" w:hAnsi="Times New Roman" w:cs="Times New Roman"/>
      <w:sz w:val="24"/>
      <w:szCs w:val="24"/>
      <w:lang w:val="en-US" w:eastAsia="es-ES"/>
    </w:rPr>
  </w:style>
  <w:style w:type="paragraph" w:styleId="Piedepgina">
    <w:name w:val="footer"/>
    <w:basedOn w:val="Normal"/>
    <w:link w:val="PiedepginaCar"/>
    <w:rsid w:val="00362689"/>
    <w:pPr>
      <w:tabs>
        <w:tab w:val="center" w:pos="4419"/>
        <w:tab w:val="right" w:pos="8838"/>
      </w:tabs>
      <w:spacing w:after="0" w:line="240" w:lineRule="auto"/>
    </w:pPr>
    <w:rPr>
      <w:rFonts w:ascii="Times New Roman" w:eastAsia="Times New Roman" w:hAnsi="Times New Roman" w:cs="Times New Roman"/>
      <w:sz w:val="24"/>
      <w:szCs w:val="24"/>
      <w:lang w:val="en-US" w:eastAsia="es-ES"/>
    </w:rPr>
  </w:style>
  <w:style w:type="character" w:customStyle="1" w:styleId="PiedepginaCar">
    <w:name w:val="Pie de página Car"/>
    <w:basedOn w:val="Fuentedeprrafopredeter"/>
    <w:link w:val="Piedepgina"/>
    <w:rsid w:val="00362689"/>
    <w:rPr>
      <w:rFonts w:ascii="Times New Roman" w:eastAsia="Times New Roman" w:hAnsi="Times New Roman" w:cs="Times New Roman"/>
      <w:sz w:val="24"/>
      <w:szCs w:val="24"/>
      <w:lang w:val="en-US" w:eastAsia="es-ES"/>
    </w:rPr>
  </w:style>
  <w:style w:type="character" w:styleId="Nmerodepgina">
    <w:name w:val="page number"/>
    <w:basedOn w:val="Fuentedeprrafopredeter"/>
    <w:rsid w:val="00362689"/>
  </w:style>
  <w:style w:type="paragraph" w:styleId="Encabezado">
    <w:name w:val="header"/>
    <w:basedOn w:val="Normal"/>
    <w:link w:val="EncabezadoCar"/>
    <w:uiPriority w:val="99"/>
    <w:unhideWhenUsed/>
    <w:rsid w:val="00362689"/>
    <w:pPr>
      <w:tabs>
        <w:tab w:val="center" w:pos="4680"/>
        <w:tab w:val="right" w:pos="9360"/>
      </w:tabs>
      <w:spacing w:after="0" w:line="240" w:lineRule="auto"/>
    </w:pPr>
    <w:rPr>
      <w:rFonts w:ascii="Calibri" w:eastAsia="Calibri" w:hAnsi="Calibri" w:cs="Times New Roman"/>
      <w:lang w:val="en-US" w:eastAsia="en-US"/>
    </w:rPr>
  </w:style>
  <w:style w:type="character" w:customStyle="1" w:styleId="EncabezadoCar">
    <w:name w:val="Encabezado Car"/>
    <w:basedOn w:val="Fuentedeprrafopredeter"/>
    <w:link w:val="Encabezado"/>
    <w:uiPriority w:val="99"/>
    <w:rsid w:val="00362689"/>
    <w:rPr>
      <w:rFonts w:ascii="Calibri" w:eastAsia="Calibri" w:hAnsi="Calibri" w:cs="Times New Roman"/>
      <w:lang w:val="en-US" w:eastAsia="en-US"/>
    </w:rPr>
  </w:style>
  <w:style w:type="paragraph" w:styleId="Textodeglobo">
    <w:name w:val="Balloon Text"/>
    <w:basedOn w:val="Normal"/>
    <w:link w:val="TextodegloboCar"/>
    <w:uiPriority w:val="99"/>
    <w:semiHidden/>
    <w:unhideWhenUsed/>
    <w:rsid w:val="003626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626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362689"/>
    <w:pPr>
      <w:spacing w:after="0" w:line="240" w:lineRule="auto"/>
      <w:ind w:left="720"/>
      <w:contextualSpacing/>
    </w:pPr>
    <w:rPr>
      <w:rFonts w:ascii="Times New Roman" w:eastAsia="Times New Roman" w:hAnsi="Times New Roman" w:cs="Times New Roman"/>
      <w:sz w:val="24"/>
      <w:szCs w:val="24"/>
      <w:lang w:val="en-US" w:eastAsia="es-ES"/>
    </w:rPr>
  </w:style>
  <w:style w:type="paragraph" w:styleId="Piedepgina">
    <w:name w:val="footer"/>
    <w:basedOn w:val="Normal"/>
    <w:link w:val="PiedepginaCar"/>
    <w:rsid w:val="00362689"/>
    <w:pPr>
      <w:tabs>
        <w:tab w:val="center" w:pos="4419"/>
        <w:tab w:val="right" w:pos="8838"/>
      </w:tabs>
      <w:spacing w:after="0" w:line="240" w:lineRule="auto"/>
    </w:pPr>
    <w:rPr>
      <w:rFonts w:ascii="Times New Roman" w:eastAsia="Times New Roman" w:hAnsi="Times New Roman" w:cs="Times New Roman"/>
      <w:sz w:val="24"/>
      <w:szCs w:val="24"/>
      <w:lang w:val="en-US" w:eastAsia="es-ES"/>
    </w:rPr>
  </w:style>
  <w:style w:type="character" w:customStyle="1" w:styleId="PiedepginaCar">
    <w:name w:val="Pie de página Car"/>
    <w:basedOn w:val="Fuentedeprrafopredeter"/>
    <w:link w:val="Piedepgina"/>
    <w:rsid w:val="00362689"/>
    <w:rPr>
      <w:rFonts w:ascii="Times New Roman" w:eastAsia="Times New Roman" w:hAnsi="Times New Roman" w:cs="Times New Roman"/>
      <w:sz w:val="24"/>
      <w:szCs w:val="24"/>
      <w:lang w:val="en-US" w:eastAsia="es-ES"/>
    </w:rPr>
  </w:style>
  <w:style w:type="character" w:styleId="Nmerodepgina">
    <w:name w:val="page number"/>
    <w:basedOn w:val="Fuentedeprrafopredeter"/>
    <w:rsid w:val="00362689"/>
  </w:style>
  <w:style w:type="paragraph" w:styleId="Encabezado">
    <w:name w:val="header"/>
    <w:basedOn w:val="Normal"/>
    <w:link w:val="EncabezadoCar"/>
    <w:uiPriority w:val="99"/>
    <w:unhideWhenUsed/>
    <w:rsid w:val="00362689"/>
    <w:pPr>
      <w:tabs>
        <w:tab w:val="center" w:pos="4680"/>
        <w:tab w:val="right" w:pos="9360"/>
      </w:tabs>
      <w:spacing w:after="0" w:line="240" w:lineRule="auto"/>
    </w:pPr>
    <w:rPr>
      <w:rFonts w:ascii="Calibri" w:eastAsia="Calibri" w:hAnsi="Calibri" w:cs="Times New Roman"/>
      <w:lang w:val="en-US" w:eastAsia="en-US"/>
    </w:rPr>
  </w:style>
  <w:style w:type="character" w:customStyle="1" w:styleId="EncabezadoCar">
    <w:name w:val="Encabezado Car"/>
    <w:basedOn w:val="Fuentedeprrafopredeter"/>
    <w:link w:val="Encabezado"/>
    <w:uiPriority w:val="99"/>
    <w:rsid w:val="00362689"/>
    <w:rPr>
      <w:rFonts w:ascii="Calibri" w:eastAsia="Calibri" w:hAnsi="Calibri" w:cs="Times New Roman"/>
      <w:lang w:val="en-US" w:eastAsia="en-US"/>
    </w:rPr>
  </w:style>
  <w:style w:type="paragraph" w:styleId="Textodeglobo">
    <w:name w:val="Balloon Text"/>
    <w:basedOn w:val="Normal"/>
    <w:link w:val="TextodegloboCar"/>
    <w:uiPriority w:val="99"/>
    <w:semiHidden/>
    <w:unhideWhenUsed/>
    <w:rsid w:val="003626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626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362</Words>
  <Characters>1997</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CURRICULO</cp:lastModifiedBy>
  <cp:revision>5</cp:revision>
  <dcterms:created xsi:type="dcterms:W3CDTF">2010-10-26T21:31:00Z</dcterms:created>
  <dcterms:modified xsi:type="dcterms:W3CDTF">2011-02-28T15:07:00Z</dcterms:modified>
</cp:coreProperties>
</file>