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4B42C4" w:rsidRPr="00D40452" w:rsidTr="00091F5C">
        <w:trPr>
          <w:trHeight w:val="268"/>
        </w:trPr>
        <w:tc>
          <w:tcPr>
            <w:tcW w:w="1276" w:type="dxa"/>
            <w:vMerge w:val="restart"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s-CO" w:eastAsia="es-CO"/>
              </w:rPr>
              <w:drawing>
                <wp:inline distT="0" distB="0" distL="0" distR="0">
                  <wp:extent cx="447675" cy="476250"/>
                  <wp:effectExtent l="0" t="0" r="0" b="0"/>
                  <wp:docPr id="1" name="Imagen 1" descr="LOGO ACTU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ACTU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4B42C4" w:rsidRPr="00D40452" w:rsidTr="00091F5C">
        <w:trPr>
          <w:trHeight w:val="263"/>
        </w:trPr>
        <w:tc>
          <w:tcPr>
            <w:tcW w:w="1276" w:type="dxa"/>
            <w:vMerge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4B42C4" w:rsidRDefault="004B42C4" w:rsidP="00091F5C">
            <w:pPr>
              <w:jc w:val="center"/>
              <w:rPr>
                <w:rFonts w:ascii="Arial Rounded MT Bold" w:hAnsi="Arial Rounded MT Bold"/>
                <w:szCs w:val="28"/>
                <w:lang w:val="es-CO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PLAN DE UNIDAD PRIMARY</w:t>
            </w:r>
          </w:p>
          <w:p w:rsidR="004B42C4" w:rsidRPr="00020F2F" w:rsidRDefault="004B42C4" w:rsidP="00091F5C">
            <w:pPr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>
              <w:rPr>
                <w:rFonts w:ascii="Arial Rounded MT Bold" w:hAnsi="Arial Rounded MT Bold"/>
                <w:sz w:val="22"/>
                <w:szCs w:val="28"/>
                <w:lang w:val="es-CO"/>
              </w:rPr>
              <w:t>2010-2011</w:t>
            </w: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4B42C4" w:rsidRPr="00D40452" w:rsidTr="00091F5C">
        <w:trPr>
          <w:trHeight w:val="262"/>
        </w:trPr>
        <w:tc>
          <w:tcPr>
            <w:tcW w:w="1276" w:type="dxa"/>
            <w:vMerge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4B42C4" w:rsidRDefault="004B42C4" w:rsidP="00091F5C">
            <w:pPr>
              <w:jc w:val="center"/>
              <w:rPr>
                <w:rFonts w:ascii="Arial Rounded MT Bold" w:hAnsi="Arial Rounded MT Bold"/>
                <w:sz w:val="28"/>
                <w:szCs w:val="28"/>
                <w:lang w:val="es-CO"/>
              </w:rPr>
            </w:pPr>
          </w:p>
        </w:tc>
        <w:tc>
          <w:tcPr>
            <w:tcW w:w="1559" w:type="dxa"/>
            <w:vAlign w:val="center"/>
          </w:tcPr>
          <w:p w:rsidR="004B42C4" w:rsidRPr="0050404E" w:rsidRDefault="004B42C4" w:rsidP="00091F5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FC1F14" w:rsidRPr="008E45BD" w:rsidRDefault="00FC1F14" w:rsidP="00FC1F14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bookmarkStart w:id="0" w:name="_GoBack"/>
      <w:bookmarkEnd w:id="0"/>
    </w:p>
    <w:p w:rsidR="00FC1F14" w:rsidRPr="008E45BD" w:rsidRDefault="00FC1F14" w:rsidP="00FC1F14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Asignatura (s):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Educación Física</w:t>
      </w:r>
    </w:p>
    <w:p w:rsidR="00FC1F14" w:rsidRPr="008E45BD" w:rsidRDefault="00FC1F14" w:rsidP="00FC1F14">
      <w:pPr>
        <w:rPr>
          <w:rFonts w:ascii="Arial" w:hAnsi="Arial" w:cs="Arial"/>
          <w:b/>
          <w:sz w:val="22"/>
          <w:szCs w:val="22"/>
          <w:lang w:val="es-ES"/>
        </w:rPr>
      </w:pPr>
      <w:r w:rsidRPr="008E45BD">
        <w:rPr>
          <w:rFonts w:ascii="Arial" w:hAnsi="Arial" w:cs="Arial"/>
          <w:b/>
          <w:sz w:val="22"/>
          <w:szCs w:val="22"/>
          <w:lang w:val="es-ES"/>
        </w:rPr>
        <w:t xml:space="preserve">Grado: </w:t>
      </w:r>
      <w:r>
        <w:rPr>
          <w:rFonts w:ascii="Arial" w:eastAsiaTheme="minorHAnsi" w:hAnsi="Arial" w:cs="Arial"/>
          <w:color w:val="000000"/>
          <w:sz w:val="22"/>
          <w:szCs w:val="11"/>
          <w:lang w:val="es-ES"/>
        </w:rPr>
        <w:t>3</w:t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</w:r>
      <w:r w:rsidRPr="008E45BD">
        <w:rPr>
          <w:rFonts w:ascii="Arial" w:hAnsi="Arial" w:cs="Arial"/>
          <w:b/>
          <w:sz w:val="22"/>
          <w:szCs w:val="22"/>
          <w:lang w:val="es-ES"/>
        </w:rPr>
        <w:tab/>
        <w:t xml:space="preserve">Período: 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1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Nombre / Tema o Unidad: </w:t>
      </w:r>
      <w:r w:rsidR="008B6E31"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Coordinación y Juegos con Elementos.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Tiempo de duración estimado: </w:t>
      </w:r>
      <w:r w:rsidR="008B6E31" w:rsidRPr="008B6E31">
        <w:rPr>
          <w:rFonts w:ascii="Arial" w:eastAsiaTheme="minorHAnsi" w:hAnsi="Arial" w:cs="Arial"/>
          <w:color w:val="000000"/>
          <w:sz w:val="22"/>
          <w:szCs w:val="11"/>
          <w:lang w:val="es-ES"/>
        </w:rPr>
        <w:t>1 Bimestre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Entregado por: </w:t>
      </w:r>
      <w:r w:rsidRPr="008E45BD">
        <w:rPr>
          <w:rFonts w:ascii="Arial" w:hAnsi="Arial" w:cs="Arial"/>
          <w:color w:val="000000"/>
          <w:sz w:val="22"/>
          <w:szCs w:val="11"/>
          <w:lang w:val="es-ES"/>
        </w:rPr>
        <w:t>Luis Gustavo Garc</w:t>
      </w:r>
      <w:r w:rsidRPr="008E45BD">
        <w:rPr>
          <w:rFonts w:ascii="Arial" w:eastAsiaTheme="minorHAnsi" w:hAnsi="Arial" w:cs="Arial"/>
          <w:color w:val="000000"/>
          <w:sz w:val="22"/>
          <w:szCs w:val="11"/>
          <w:lang w:val="es-ES"/>
        </w:rPr>
        <w:t>ía Arango.</w:t>
      </w:r>
    </w:p>
    <w:p w:rsidR="00FC1F14" w:rsidRPr="008E45BD" w:rsidRDefault="00FC1F14" w:rsidP="00FC1F14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8E45BD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499"/>
      </w:tblGrid>
      <w:tr w:rsidR="00FC1F14" w:rsidRPr="004B42C4" w:rsidTr="00BF3448">
        <w:trPr>
          <w:trHeight w:val="1201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C1F14" w:rsidRPr="00A2774C" w:rsidRDefault="00FC1F14" w:rsidP="00FC1F14">
            <w:pPr>
              <w:rPr>
                <w:rFonts w:ascii="Arial" w:hAnsi="Arial" w:cs="Arial"/>
                <w:color w:val="000000"/>
                <w:sz w:val="20"/>
                <w:lang w:val="es-ES_tradnl"/>
              </w:rPr>
            </w:pPr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Resumen de </w:t>
            </w:r>
            <w:smartTag w:uri="urn:schemas-microsoft-com:office:smarttags" w:element="PersonName">
              <w:smartTagPr>
                <w:attr w:name="ProductID" w:val="la Unidad"/>
              </w:smartTagPr>
              <w:r w:rsidRPr="008E45BD">
                <w:rPr>
                  <w:rFonts w:ascii="Arial" w:hAnsi="Arial" w:cs="Arial"/>
                  <w:b/>
                  <w:bCs/>
                  <w:sz w:val="22"/>
                  <w:szCs w:val="22"/>
                  <w:lang w:val="es-ES"/>
                </w:rPr>
                <w:t>la Unidad</w:t>
              </w:r>
            </w:smartTag>
            <w:r w:rsidRPr="008E45BD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: </w:t>
            </w:r>
            <w:r w:rsidR="00BF3448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Resumen de la Unidad: Durante el presente periodo los alumnos podrán disfrutar de una muy variada programación de ejercicios y </w:t>
            </w:r>
            <w:proofErr w:type="gramStart"/>
            <w:r w:rsidR="00BF3448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juegos lúdico recreativos</w:t>
            </w:r>
            <w:proofErr w:type="gramEnd"/>
            <w:r w:rsidR="00BF3448" w:rsidRPr="00BF3448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. También tendrán la oportunidad de practicar ejercicios y un esquema sencillo con la soga los cuales le facilitaran el desarrollo de la coordinación dinámica general.</w:t>
            </w:r>
          </w:p>
        </w:tc>
      </w:tr>
      <w:tr w:rsidR="00FC1F14" w:rsidRPr="004B42C4" w:rsidTr="00D62488">
        <w:trPr>
          <w:trHeight w:val="357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FC1F14" w:rsidRPr="008E45BD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1 – IDENTIFICAR LOS RESULTADOS DESEADOS</w:t>
            </w:r>
          </w:p>
        </w:tc>
      </w:tr>
      <w:tr w:rsidR="00FC1F14" w:rsidRPr="004B42C4" w:rsidTr="00AE3E1E">
        <w:trPr>
          <w:trHeight w:val="5589"/>
          <w:jc w:val="center"/>
        </w:trPr>
        <w:tc>
          <w:tcPr>
            <w:tcW w:w="9889" w:type="dxa"/>
            <w:gridSpan w:val="2"/>
            <w:vAlign w:val="center"/>
          </w:tcPr>
          <w:p w:rsidR="00D06FE0" w:rsidRDefault="00FC1F14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Estándares y Logros: </w:t>
            </w: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Cualificar la precisión en la coordinación general, óculo manual y óculo </w:t>
            </w:r>
            <w:proofErr w:type="spellStart"/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pédica</w:t>
            </w:r>
            <w:proofErr w:type="spellEnd"/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en el trabajo con soga y pelota.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Fomentar la ayuda mutua y destacar la importancia de la autonomía personal mediante juegos de conjunto.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Desarrollar habilidades y destrezas para el salto sucesivo de la soga.</w:t>
            </w:r>
          </w:p>
          <w:p w:rsidR="00D06FE0" w:rsidRPr="00D06FE0" w:rsidRDefault="00D06FE0" w:rsidP="00D06FE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D06FE0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 Rounded MT Bold" w:hAnsi="Arial Rounded MT Bold"/>
                <w:lang w:val="es-ES"/>
              </w:rPr>
            </w:pP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Desarrollar habilites y destrezas para la conducción, el pase y re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ce</w:t>
            </w:r>
            <w:r w:rsidRPr="00D06FE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pción de la pelota en juegos sencillos de conjunto.</w:t>
            </w:r>
          </w:p>
          <w:p w:rsidR="00FC1F14" w:rsidRPr="008E45BD" w:rsidRDefault="00FC1F14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FC1F14" w:rsidRPr="008E45BD" w:rsidRDefault="00FC1F14" w:rsidP="00D62488">
            <w:pPr>
              <w:rPr>
                <w:rFonts w:ascii="Arial Rounded MT Bold" w:hAnsi="Arial Rounded MT Bold"/>
                <w:lang w:val="es-ES"/>
              </w:rPr>
            </w:pPr>
          </w:p>
          <w:p w:rsidR="00FC1F14" w:rsidRPr="008E45BD" w:rsidRDefault="00FC1F14" w:rsidP="00D62488">
            <w:pPr>
              <w:jc w:val="center"/>
              <w:rPr>
                <w:rFonts w:ascii="Arial Rounded MT Bold" w:hAnsi="Arial Rounded MT Bold"/>
                <w:b/>
                <w:lang w:val="es-ES"/>
              </w:rPr>
            </w:pPr>
            <w:r w:rsidRPr="008E45BD">
              <w:rPr>
                <w:rFonts w:ascii="Arial Rounded MT Bold" w:hAnsi="Arial Rounded MT Bold"/>
                <w:b/>
                <w:sz w:val="22"/>
                <w:szCs w:val="22"/>
                <w:lang w:val="es-ES"/>
              </w:rPr>
              <w:t xml:space="preserve">ESTANDARES PARA </w:t>
            </w:r>
            <w:smartTag w:uri="urn:schemas-microsoft-com:office:smarttags" w:element="PersonName">
              <w:smartTagPr>
                <w:attr w:name="ProductID" w:val="LA VIDA"/>
              </w:smartTagPr>
              <w:r w:rsidRPr="008E45BD">
                <w:rPr>
                  <w:rFonts w:ascii="Arial Rounded MT Bold" w:hAnsi="Arial Rounded MT Bold"/>
                  <w:b/>
                  <w:sz w:val="22"/>
                  <w:szCs w:val="22"/>
                  <w:lang w:val="es-ES"/>
                </w:rPr>
                <w:t>LA VIDA</w:t>
              </w:r>
            </w:smartTag>
          </w:p>
          <w:p w:rsidR="00FC1F14" w:rsidRDefault="00FC1F14" w:rsidP="00D62488">
            <w:pPr>
              <w:jc w:val="both"/>
              <w:rPr>
                <w:rFonts w:ascii="Arial" w:hAnsi="Arial" w:cs="Arial"/>
                <w:b/>
                <w:lang w:val="es-ES"/>
              </w:rPr>
            </w:pP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APREDER A APRENDER: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Los estudiantes reflexionan y evalúan su aprendizaje con el propósito de mejorarlo. 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DESTREZAS INTERPERSONALES Y COOPERATIVAS.</w:t>
            </w:r>
          </w:p>
          <w:p w:rsid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Los estudiantes trabajan efectivamente con otros en diferentes situaciones contribuyendo al planteamiento y logro de un grupo de metas.</w:t>
            </w:r>
          </w:p>
          <w:p w:rsidR="00ED1A7E" w:rsidRPr="00ED1A7E" w:rsidRDefault="00ED1A7E" w:rsidP="00ED1A7E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ED1A7E" w:rsidRPr="00ED1A7E" w:rsidRDefault="00ED1A7E" w:rsidP="00ED1A7E">
            <w:pPr>
              <w:jc w:val="both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ED1A7E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Demuestran entendimiento y responsabilidad por  acontecimientos globales y ambientales.</w:t>
            </w:r>
          </w:p>
          <w:p w:rsidR="00FC1F14" w:rsidRPr="009F7AFC" w:rsidRDefault="00FC1F14" w:rsidP="00D6248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FC1F14" w:rsidRPr="008E45BD" w:rsidTr="00D62488">
        <w:trPr>
          <w:trHeight w:val="1247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FC1F14" w:rsidRDefault="00FC1F14" w:rsidP="00FC1F14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Preguntas esenciales:</w:t>
            </w:r>
          </w:p>
          <w:p w:rsidR="0007745B" w:rsidRDefault="0007745B" w:rsidP="0007745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ó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mo se puede llegar a ser una persona autónoma</w:t>
            </w:r>
            <w:proofErr w:type="gramStart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?.</w:t>
            </w:r>
            <w:proofErr w:type="gramEnd"/>
          </w:p>
          <w:p w:rsidR="0007745B" w:rsidRPr="0007745B" w:rsidRDefault="0007745B" w:rsidP="0007745B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Pr="001D5C9B" w:rsidRDefault="0007745B" w:rsidP="0007745B">
            <w:pPr>
              <w:rPr>
                <w:rFonts w:ascii="Arial" w:hAnsi="Arial" w:cs="Arial"/>
                <w:b/>
                <w:lang w:val="es-ES"/>
              </w:rPr>
            </w:pPr>
            <w:proofErr w:type="gramStart"/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¿</w:t>
            </w:r>
            <w:proofErr w:type="gramEnd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Qu</w:t>
            </w:r>
            <w:r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é</w:t>
            </w: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 tiene que ver los juegos de conjunto con el desarrollo de la autonomía.</w:t>
            </w:r>
          </w:p>
        </w:tc>
        <w:tc>
          <w:tcPr>
            <w:tcW w:w="5499" w:type="dxa"/>
            <w:tcBorders>
              <w:bottom w:val="single" w:sz="4" w:space="0" w:color="auto"/>
            </w:tcBorders>
            <w:vAlign w:val="center"/>
          </w:tcPr>
          <w:p w:rsidR="00FC1F14" w:rsidRDefault="00FC1F14" w:rsidP="00FC1F14">
            <w:pPr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Vocabulario académico o disciplinar:</w:t>
            </w: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Autonomía, coordinación óculo </w:t>
            </w:r>
            <w:proofErr w:type="spellStart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pédica</w:t>
            </w:r>
            <w:proofErr w:type="spellEnd"/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, </w:t>
            </w:r>
          </w:p>
          <w:p w:rsidR="0007745B" w:rsidRDefault="0007745B" w:rsidP="0007745B">
            <w:pPr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07745B" w:rsidRPr="008E45BD" w:rsidRDefault="0007745B" w:rsidP="0007745B">
            <w:pPr>
              <w:rPr>
                <w:rFonts w:ascii="Arial" w:hAnsi="Arial" w:cs="Arial"/>
                <w:lang w:val="es-ES"/>
              </w:rPr>
            </w:pPr>
            <w:r w:rsidRPr="0007745B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Coordinación óculo manual.</w:t>
            </w:r>
          </w:p>
        </w:tc>
      </w:tr>
      <w:tr w:rsidR="00FC1F14" w:rsidRPr="008E45BD" w:rsidTr="00D62488">
        <w:trPr>
          <w:trHeight w:val="710"/>
          <w:jc w:val="center"/>
        </w:trPr>
        <w:tc>
          <w:tcPr>
            <w:tcW w:w="9889" w:type="dxa"/>
            <w:gridSpan w:val="2"/>
            <w:shd w:val="clear" w:color="auto" w:fill="D9D9D9"/>
            <w:vAlign w:val="center"/>
          </w:tcPr>
          <w:p w:rsidR="00FC1F14" w:rsidRPr="0070491C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2 – EVIDENCIA DE EVALUACIÓN</w:t>
            </w:r>
          </w:p>
        </w:tc>
      </w:tr>
      <w:tr w:rsidR="00FC1F14" w:rsidRPr="004B42C4" w:rsidTr="00D62488">
        <w:trPr>
          <w:trHeight w:val="1247"/>
          <w:jc w:val="center"/>
        </w:trPr>
        <w:tc>
          <w:tcPr>
            <w:tcW w:w="9889" w:type="dxa"/>
            <w:gridSpan w:val="2"/>
            <w:tcBorders>
              <w:bottom w:val="single" w:sz="4" w:space="0" w:color="auto"/>
            </w:tcBorders>
            <w:vAlign w:val="center"/>
          </w:tcPr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lastRenderedPageBreak/>
              <w:t>Observación de: la continuidad en los saltos. Realiza los saltos en forma rítmica.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Realiza el esquema en forma continúa s in equivocarse.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Ejecuta los cambios  de los saltos cada que corresponde, (después de cada 5 saltos)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P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Demuestra solidaridad y respeto con sus compañeros en los juegos  individuales y grupales.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Recibe y pasa correctamente el balón. 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 xml:space="preserve">Conduce adecuadamente el balón. </w:t>
            </w:r>
          </w:p>
          <w:p w:rsidR="00BC1A86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BC1A86" w:rsidP="00BC1A86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BC1A86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Diferencia los pases según su altura.</w:t>
            </w:r>
          </w:p>
        </w:tc>
      </w:tr>
      <w:tr w:rsidR="00FC1F14" w:rsidRPr="008E45BD" w:rsidTr="00D62488">
        <w:trPr>
          <w:trHeight w:val="524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C1F14" w:rsidRPr="008E45BD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8E45BD">
              <w:rPr>
                <w:rFonts w:ascii="Arial" w:hAnsi="Arial" w:cs="Arial"/>
                <w:b/>
                <w:sz w:val="22"/>
                <w:szCs w:val="22"/>
                <w:lang w:val="es-ES"/>
              </w:rPr>
              <w:t>ETAPA 3 – ACTIVIDADES DE APRENDIZAJE</w:t>
            </w:r>
          </w:p>
        </w:tc>
      </w:tr>
      <w:tr w:rsidR="00FC1F14" w:rsidRPr="004B42C4" w:rsidTr="000A5274">
        <w:trPr>
          <w:trHeight w:val="4379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Ejercicios de Familiarización con la soga individualmente, en parejas en grupos mayores, en el puesto en movimiento.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Realización de un esquema   sencillo, cinco saltos a pie junto, cinco en un pie, cinco en el otro, cinco con pie derecho adelante y cinco con pie izquierdo a tras.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 de relevos con soga.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Juego del reloj utilizando una soga larga.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Carrera con la soga.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Balón Mano.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DD7A10" w:rsidRP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Conducción del baló</w:t>
            </w:r>
            <w:r w:rsidR="00652A6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n</w:t>
            </w: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: Con las diferentes partes del pie.</w:t>
            </w:r>
          </w:p>
          <w:p w:rsidR="00DD7A10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Cs w:val="11"/>
                <w:lang w:val="es-ES"/>
              </w:rPr>
            </w:pPr>
          </w:p>
          <w:p w:rsidR="00FC1F14" w:rsidRPr="008E45BD" w:rsidRDefault="00DD7A10" w:rsidP="00DD7A10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lang w:val="es-ES"/>
              </w:rPr>
            </w:pPr>
            <w:r w:rsidRPr="00DD7A1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Ejecución de diferentes pases:   rasantes a media altura elevados.</w:t>
            </w:r>
          </w:p>
        </w:tc>
      </w:tr>
      <w:tr w:rsidR="00FC1F14" w:rsidRPr="008E45BD" w:rsidTr="00D62488">
        <w:trPr>
          <w:trHeight w:val="425"/>
          <w:jc w:val="center"/>
        </w:trPr>
        <w:tc>
          <w:tcPr>
            <w:tcW w:w="9889" w:type="dxa"/>
            <w:gridSpan w:val="2"/>
            <w:shd w:val="clear" w:color="auto" w:fill="D9D9D9" w:themeFill="background1" w:themeFillShade="D9"/>
            <w:vAlign w:val="center"/>
          </w:tcPr>
          <w:p w:rsidR="00FC1F14" w:rsidRPr="00D21ABF" w:rsidRDefault="00FC1F14" w:rsidP="00D62488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D21ABF">
              <w:rPr>
                <w:rFonts w:ascii="Arial" w:hAnsi="Arial" w:cs="Arial"/>
                <w:b/>
                <w:sz w:val="22"/>
                <w:szCs w:val="22"/>
                <w:lang w:val="es-ES"/>
              </w:rPr>
              <w:t>MATERIALES Y RECURSOS</w:t>
            </w:r>
          </w:p>
        </w:tc>
      </w:tr>
      <w:tr w:rsidR="00FC1F14" w:rsidRPr="004B42C4" w:rsidTr="00D62488">
        <w:trPr>
          <w:trHeight w:val="340"/>
          <w:jc w:val="center"/>
        </w:trPr>
        <w:tc>
          <w:tcPr>
            <w:tcW w:w="9889" w:type="dxa"/>
            <w:gridSpan w:val="2"/>
            <w:shd w:val="clear" w:color="auto" w:fill="auto"/>
            <w:vAlign w:val="center"/>
          </w:tcPr>
          <w:p w:rsidR="00FC1F14" w:rsidRDefault="00652A60" w:rsidP="00D62488">
            <w:pPr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lang w:val="es-ES"/>
              </w:rPr>
            </w:pPr>
            <w:r w:rsidRPr="00652A60">
              <w:rPr>
                <w:rFonts w:ascii="Arial" w:eastAsiaTheme="minorHAnsi" w:hAnsi="Arial" w:cs="Arial"/>
                <w:color w:val="000000"/>
                <w:sz w:val="22"/>
                <w:szCs w:val="11"/>
                <w:lang w:val="es-ES"/>
              </w:rPr>
              <w:t>Balones, pelotas, canchas, pito, Lasos según la altura de los niños., petos.</w:t>
            </w:r>
          </w:p>
        </w:tc>
      </w:tr>
    </w:tbl>
    <w:p w:rsidR="00FC1F14" w:rsidRPr="008E45BD" w:rsidRDefault="00FC1F14" w:rsidP="00FC1F14">
      <w:pPr>
        <w:rPr>
          <w:rFonts w:ascii="Arial" w:hAnsi="Arial" w:cs="Arial"/>
          <w:sz w:val="22"/>
          <w:szCs w:val="22"/>
          <w:lang w:val="es-ES"/>
        </w:rPr>
      </w:pPr>
    </w:p>
    <w:p w:rsidR="00C30DC7" w:rsidRPr="00484E36" w:rsidRDefault="00C30DC7" w:rsidP="00C30DC7">
      <w:pPr>
        <w:rPr>
          <w:rFonts w:ascii="Arial" w:hAnsi="Arial" w:cs="Arial"/>
          <w:sz w:val="22"/>
          <w:szCs w:val="22"/>
          <w:lang w:val="es-ES"/>
        </w:rPr>
      </w:pPr>
    </w:p>
    <w:p w:rsidR="00C30DC7" w:rsidRPr="00B4667A" w:rsidRDefault="00C30DC7" w:rsidP="00C30DC7">
      <w:pPr>
        <w:pStyle w:val="Textoindependiente3"/>
        <w:pBdr>
          <w:right w:val="single" w:sz="4" w:space="0" w:color="auto"/>
        </w:pBdr>
        <w:ind w:right="-180"/>
        <w:jc w:val="both"/>
        <w:rPr>
          <w:b w:val="0"/>
          <w:sz w:val="22"/>
          <w:szCs w:val="22"/>
          <w:lang w:val="es-ES"/>
        </w:rPr>
      </w:pPr>
      <w:proofErr w:type="gramStart"/>
      <w:r w:rsidRPr="00484E36">
        <w:rPr>
          <w:lang w:val="es-ES"/>
        </w:rPr>
        <w:t xml:space="preserve">REFLEXIONES </w:t>
      </w:r>
      <w:r w:rsidRPr="00B4667A">
        <w:rPr>
          <w:b w:val="0"/>
          <w:lang w:val="es-ES"/>
        </w:rPr>
        <w:t>:</w:t>
      </w:r>
      <w:proofErr w:type="gramEnd"/>
      <w:r w:rsidRPr="00B4667A">
        <w:rPr>
          <w:b w:val="0"/>
          <w:lang w:val="es-ES"/>
        </w:rPr>
        <w:t xml:space="preserve"> </w:t>
      </w:r>
    </w:p>
    <w:p w:rsidR="00BB0E2E" w:rsidRDefault="00BB0E2E" w:rsidP="00C30DC7"/>
    <w:sectPr w:rsidR="00BB0E2E" w:rsidSect="00D2467A">
      <w:pgSz w:w="12240" w:h="15840"/>
      <w:pgMar w:top="1079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32D56"/>
    <w:multiLevelType w:val="hybridMultilevel"/>
    <w:tmpl w:val="E85EDC80"/>
    <w:lvl w:ilvl="0" w:tplc="FFA26D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1F14"/>
    <w:rsid w:val="0007745B"/>
    <w:rsid w:val="000A5274"/>
    <w:rsid w:val="002B2189"/>
    <w:rsid w:val="00325FE4"/>
    <w:rsid w:val="004B42C4"/>
    <w:rsid w:val="00652A60"/>
    <w:rsid w:val="00880EE1"/>
    <w:rsid w:val="0088542A"/>
    <w:rsid w:val="008B6E31"/>
    <w:rsid w:val="009D0CFD"/>
    <w:rsid w:val="009F55A8"/>
    <w:rsid w:val="00AC5D00"/>
    <w:rsid w:val="00AE3E1E"/>
    <w:rsid w:val="00BB0E2E"/>
    <w:rsid w:val="00BC1A86"/>
    <w:rsid w:val="00BF3448"/>
    <w:rsid w:val="00C30DC7"/>
    <w:rsid w:val="00C81F76"/>
    <w:rsid w:val="00C9366F"/>
    <w:rsid w:val="00CF0E2A"/>
    <w:rsid w:val="00D06FE0"/>
    <w:rsid w:val="00DD7A10"/>
    <w:rsid w:val="00ED1A7E"/>
    <w:rsid w:val="00FC1F14"/>
    <w:rsid w:val="00FE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FC1F1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rsid w:val="00FC1F14"/>
    <w:rPr>
      <w:rFonts w:ascii="Arial" w:eastAsia="Times New Roman" w:hAnsi="Arial" w:cs="Arial"/>
      <w:b/>
      <w:bCs/>
      <w:sz w:val="24"/>
      <w:szCs w:val="24"/>
      <w:lang w:val="en-US" w:eastAsia="es-ES"/>
    </w:rPr>
  </w:style>
  <w:style w:type="paragraph" w:styleId="Prrafodelista">
    <w:name w:val="List Paragraph"/>
    <w:basedOn w:val="Normal"/>
    <w:uiPriority w:val="34"/>
    <w:qFormat/>
    <w:rsid w:val="00FC1F14"/>
    <w:pPr>
      <w:ind w:left="708"/>
    </w:pPr>
  </w:style>
  <w:style w:type="paragraph" w:styleId="Encabezado">
    <w:name w:val="header"/>
    <w:aliases w:val=" Char"/>
    <w:basedOn w:val="Normal"/>
    <w:link w:val="EncabezadoCar"/>
    <w:unhideWhenUsed/>
    <w:rsid w:val="00FC1F1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aliases w:val=" Char Car"/>
    <w:basedOn w:val="Fuentedeprrafopredeter"/>
    <w:link w:val="Encabezado"/>
    <w:rsid w:val="00FC1F14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1F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F14"/>
    <w:rPr>
      <w:rFonts w:ascii="Tahoma" w:eastAsia="Times New Roman" w:hAnsi="Tahoma" w:cs="Tahoma"/>
      <w:sz w:val="16"/>
      <w:szCs w:val="16"/>
      <w:lang w:val="en-U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447</Words>
  <Characters>2462</Characters>
  <Application>Microsoft Office Word</Application>
  <DocSecurity>0</DocSecurity>
  <Lines>20</Lines>
  <Paragraphs>5</Paragraphs>
  <ScaleCrop>false</ScaleCrop>
  <Company>GI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</dc:creator>
  <cp:keywords/>
  <dc:description/>
  <cp:lastModifiedBy>CURRICULO</cp:lastModifiedBy>
  <cp:revision>18</cp:revision>
  <dcterms:created xsi:type="dcterms:W3CDTF">2009-10-29T19:21:00Z</dcterms:created>
  <dcterms:modified xsi:type="dcterms:W3CDTF">2011-03-04T12:22:00Z</dcterms:modified>
</cp:coreProperties>
</file>