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2"/>
        <w:gridCol w:w="6445"/>
        <w:gridCol w:w="1354"/>
      </w:tblGrid>
      <w:tr w:rsidR="00966D53" w:rsidRPr="006C4129" w:rsidTr="00966D53">
        <w:trPr>
          <w:trHeight w:val="343"/>
          <w:jc w:val="center"/>
        </w:trPr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966D53" w:rsidP="002D244D">
            <w:pPr>
              <w:pStyle w:val="Prrafodelista1"/>
            </w:pPr>
            <w:r w:rsidRPr="006C4129">
              <w:rPr>
                <w:noProof/>
                <w:lang w:eastAsia="es-CO"/>
              </w:rPr>
              <w:drawing>
                <wp:inline distT="0" distB="0" distL="0" distR="0" wp14:anchorId="746D0803" wp14:editId="15D95886">
                  <wp:extent cx="518160" cy="541020"/>
                  <wp:effectExtent l="0" t="0" r="0" b="0"/>
                  <wp:docPr id="1" name="Imagen 1" descr="GI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GI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966D53">
            <w:pPr>
              <w:jc w:val="center"/>
              <w:rPr>
                <w:rFonts w:ascii="Myriad Pro" w:hAnsi="Myriad Pro" w:cs="Arial"/>
                <w:b/>
                <w:sz w:val="22"/>
                <w:szCs w:val="22"/>
                <w:lang w:val="es-CO"/>
              </w:rPr>
            </w:pPr>
            <w:r w:rsidRPr="006C4129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>GI SCHOOL</w:t>
            </w:r>
          </w:p>
          <w:p w:rsidR="00966D53" w:rsidRPr="006C4129" w:rsidRDefault="00966D53">
            <w:pPr>
              <w:jc w:val="center"/>
              <w:rPr>
                <w:rFonts w:ascii="Myriad Pro" w:hAnsi="Myriad Pro" w:cs="Arial"/>
                <w:b/>
                <w:sz w:val="22"/>
                <w:szCs w:val="22"/>
                <w:lang w:val="es-CO"/>
              </w:rPr>
            </w:pPr>
            <w:r w:rsidRPr="006C4129">
              <w:rPr>
                <w:rFonts w:ascii="Myriad Pro" w:hAnsi="Myriad Pro" w:cs="Arial"/>
                <w:b/>
                <w:sz w:val="22"/>
                <w:szCs w:val="22"/>
                <w:lang w:val="es-CO"/>
              </w:rPr>
              <w:t>PROGRAMA DE ECONOMÍA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966D53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6C4129">
              <w:rPr>
                <w:rFonts w:ascii="Myriad Pro" w:hAnsi="Myriad Pro" w:cs="Arial"/>
                <w:sz w:val="22"/>
                <w:szCs w:val="22"/>
              </w:rPr>
              <w:t>D-ECO-12</w:t>
            </w:r>
          </w:p>
        </w:tc>
      </w:tr>
      <w:tr w:rsidR="00966D53" w:rsidRPr="006C4129" w:rsidTr="00966D53">
        <w:trPr>
          <w:trHeight w:val="3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966D53">
            <w:pPr>
              <w:rPr>
                <w:rFonts w:ascii="Myriad Pro" w:hAnsi="Myriad Pro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966D53">
            <w:pPr>
              <w:rPr>
                <w:rFonts w:ascii="Myriad Pro" w:hAnsi="Myriad Pro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2C5884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r>
              <w:rPr>
                <w:rFonts w:ascii="Myriad Pro" w:hAnsi="Myriad Pro" w:cs="Arial"/>
                <w:sz w:val="22"/>
                <w:szCs w:val="22"/>
              </w:rPr>
              <w:t>v.04</w:t>
            </w:r>
          </w:p>
        </w:tc>
      </w:tr>
      <w:tr w:rsidR="00966D53" w:rsidRPr="006C4129" w:rsidTr="00966D53">
        <w:trPr>
          <w:trHeight w:val="343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966D53">
            <w:pPr>
              <w:rPr>
                <w:rFonts w:ascii="Myriad Pro" w:hAnsi="Myriad Pro" w:cs="Arial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966D53">
            <w:pPr>
              <w:rPr>
                <w:rFonts w:ascii="Myriad Pro" w:hAnsi="Myriad Pro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D53" w:rsidRPr="006C4129" w:rsidRDefault="002C5884">
            <w:pPr>
              <w:jc w:val="center"/>
              <w:rPr>
                <w:rFonts w:ascii="Myriad Pro" w:hAnsi="Myriad Pro" w:cs="Arial"/>
                <w:sz w:val="22"/>
                <w:szCs w:val="22"/>
              </w:rPr>
            </w:pPr>
            <w:proofErr w:type="spellStart"/>
            <w:r>
              <w:rPr>
                <w:rFonts w:ascii="Myriad Pro" w:hAnsi="Myriad Pro" w:cs="Arial"/>
                <w:sz w:val="22"/>
                <w:szCs w:val="22"/>
              </w:rPr>
              <w:t>Junio</w:t>
            </w:r>
            <w:proofErr w:type="spellEnd"/>
            <w:r>
              <w:rPr>
                <w:rFonts w:ascii="Myriad Pro" w:hAnsi="Myriad Pro" w:cs="Arial"/>
                <w:sz w:val="22"/>
                <w:szCs w:val="22"/>
              </w:rPr>
              <w:t xml:space="preserve"> 2012</w:t>
            </w:r>
          </w:p>
        </w:tc>
      </w:tr>
    </w:tbl>
    <w:p w:rsidR="00966D53" w:rsidRPr="006C4129" w:rsidRDefault="00966D53" w:rsidP="00966D53">
      <w:pPr>
        <w:jc w:val="center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jc w:val="center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jc w:val="center"/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GRADO 12</w:t>
      </w:r>
    </w:p>
    <w:p w:rsidR="00966D53" w:rsidRPr="006C4129" w:rsidRDefault="00966D53" w:rsidP="00966D53">
      <w:pPr>
        <w:jc w:val="center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DESCRIPTOR DE CURSO</w:t>
      </w:r>
    </w:p>
    <w:p w:rsidR="00966D53" w:rsidRPr="006C4129" w:rsidRDefault="00966D53" w:rsidP="00966D53">
      <w:pPr>
        <w:jc w:val="center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pStyle w:val="Textoindependiente"/>
        <w:rPr>
          <w:rFonts w:ascii="Myriad Pro" w:hAnsi="Myriad Pro"/>
          <w:szCs w:val="22"/>
        </w:rPr>
      </w:pPr>
      <w:r w:rsidRPr="006C4129">
        <w:rPr>
          <w:rFonts w:ascii="Myriad Pro" w:hAnsi="Myriad Pro"/>
          <w:szCs w:val="22"/>
        </w:rPr>
        <w:t>Este curso pretende desarrollar en los estudiantes interés, comprensión y conocimiento acerca de los temas y hechos económicos, su desarrollo en la historia y su impacto en el presente. Co</w:t>
      </w:r>
      <w:r w:rsidR="00AF49AB">
        <w:rPr>
          <w:rFonts w:ascii="Myriad Pro" w:hAnsi="Myriad Pro"/>
          <w:szCs w:val="22"/>
        </w:rPr>
        <w:t>n base en lecturas de artículos</w:t>
      </w:r>
      <w:r w:rsidRPr="006C4129">
        <w:rPr>
          <w:rFonts w:ascii="Myriad Pro" w:hAnsi="Myriad Pro"/>
          <w:szCs w:val="22"/>
        </w:rPr>
        <w:t xml:space="preserve">, </w:t>
      </w:r>
      <w:r w:rsidR="00AF49AB">
        <w:rPr>
          <w:rFonts w:ascii="Myriad Pro" w:hAnsi="Myriad Pro"/>
          <w:szCs w:val="22"/>
        </w:rPr>
        <w:t xml:space="preserve">videos y documentales, </w:t>
      </w:r>
      <w:r w:rsidRPr="006C4129">
        <w:rPr>
          <w:rFonts w:ascii="Myriad Pro" w:hAnsi="Myriad Pro"/>
          <w:szCs w:val="22"/>
        </w:rPr>
        <w:t>discusiones grupales, comparaciones entre  las distintas corrientes y sistemas económicos que han prevalecido,</w:t>
      </w:r>
      <w:r w:rsidR="00AF49AB">
        <w:rPr>
          <w:rFonts w:ascii="Myriad Pro" w:hAnsi="Myriad Pro"/>
          <w:szCs w:val="22"/>
        </w:rPr>
        <w:t xml:space="preserve"> y su relación con la historia y</w:t>
      </w:r>
      <w:r w:rsidR="00AF49AB" w:rsidRPr="00AF49AB">
        <w:rPr>
          <w:rFonts w:ascii="Myriad Pro" w:hAnsi="Myriad Pro"/>
          <w:szCs w:val="22"/>
        </w:rPr>
        <w:t xml:space="preserve"> </w:t>
      </w:r>
      <w:r w:rsidR="00AF49AB">
        <w:rPr>
          <w:rFonts w:ascii="Myriad Pro" w:hAnsi="Myriad Pro"/>
          <w:szCs w:val="22"/>
        </w:rPr>
        <w:t xml:space="preserve">la política mundial, </w:t>
      </w:r>
      <w:r w:rsidRPr="006C4129">
        <w:rPr>
          <w:rFonts w:ascii="Myriad Pro" w:hAnsi="Myriad Pro"/>
          <w:szCs w:val="22"/>
        </w:rPr>
        <w:t xml:space="preserve"> el </w:t>
      </w:r>
      <w:r w:rsidR="004C6E09">
        <w:rPr>
          <w:rFonts w:ascii="Myriad Pro" w:hAnsi="Myriad Pro"/>
          <w:szCs w:val="22"/>
        </w:rPr>
        <w:t xml:space="preserve">estudiante </w:t>
      </w:r>
      <w:r w:rsidRPr="006C4129">
        <w:rPr>
          <w:rFonts w:ascii="Myriad Pro" w:hAnsi="Myriad Pro"/>
          <w:szCs w:val="22"/>
        </w:rPr>
        <w:t>será llevado a reflexionar y a realizar un análisis crítico de estas realidades, la forma como afectan su vida y su papel en las mismas. Se destacará el aspecto ético y de responsabilidad  que debe estar presente en toda decisión de tipo económico, considerando sus consecuencias a nivel personal y colectivo. Las evaluaciones exigirán del estudiante la sustentación teórica y crítica de sus ideas y opiniones y la demostración de que comprende los conceptos fundamentales de la economía.</w:t>
      </w:r>
    </w:p>
    <w:p w:rsidR="00966D53" w:rsidRPr="006C4129" w:rsidRDefault="00966D53" w:rsidP="00966D53">
      <w:pPr>
        <w:jc w:val="both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jc w:val="center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jc w:val="center"/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 </w:t>
      </w:r>
      <w:r w:rsidRPr="006C4129">
        <w:rPr>
          <w:rFonts w:ascii="Myriad Pro" w:hAnsi="Myriad Pro" w:cs="Arial"/>
          <w:b/>
          <w:sz w:val="22"/>
          <w:szCs w:val="22"/>
          <w:lang w:val="es-ES"/>
        </w:rPr>
        <w:t>ESTÁNDARES</w:t>
      </w:r>
    </w:p>
    <w:p w:rsidR="00966D53" w:rsidRPr="006C4129" w:rsidRDefault="00966D53" w:rsidP="00966D53">
      <w:pPr>
        <w:jc w:val="center"/>
        <w:rPr>
          <w:rFonts w:ascii="Myriad Pro" w:hAnsi="Myriad Pro" w:cs="Arial"/>
          <w:sz w:val="22"/>
          <w:szCs w:val="22"/>
          <w:lang w:val="es-ES"/>
        </w:rPr>
      </w:pPr>
    </w:p>
    <w:p w:rsidR="004C6E09" w:rsidRPr="004C6E09" w:rsidRDefault="004C6E09" w:rsidP="004C6E09">
      <w:pPr>
        <w:spacing w:line="360" w:lineRule="auto"/>
        <w:rPr>
          <w:rFonts w:ascii="Myriad Pro" w:hAnsi="Myriad Pro" w:cs="Arial"/>
          <w:sz w:val="22"/>
          <w:szCs w:val="22"/>
          <w:lang w:val="es-CO"/>
        </w:rPr>
      </w:pPr>
      <w:r w:rsidRPr="004C6E09">
        <w:rPr>
          <w:rFonts w:ascii="Myriad Pro" w:hAnsi="Myriad Pro" w:cs="Arial"/>
          <w:sz w:val="22"/>
          <w:szCs w:val="22"/>
          <w:lang w:val="es-CO"/>
        </w:rPr>
        <w:t xml:space="preserve">1 - ME APROXIMO AL CONOCIMIENTO COMO CIENTÍFICO/A-SOCIAL </w:t>
      </w:r>
    </w:p>
    <w:p w:rsidR="004C6E09" w:rsidRPr="004C6E09" w:rsidRDefault="004C6E09" w:rsidP="004C6E09">
      <w:pPr>
        <w:spacing w:line="360" w:lineRule="auto"/>
        <w:rPr>
          <w:rFonts w:ascii="Myriad Pro" w:hAnsi="Myriad Pro"/>
          <w:caps/>
          <w:sz w:val="22"/>
          <w:szCs w:val="22"/>
          <w:lang w:val="es-CO"/>
        </w:rPr>
      </w:pPr>
      <w:r w:rsidRPr="004C6E09">
        <w:rPr>
          <w:rFonts w:ascii="Myriad Pro" w:hAnsi="Myriad Pro"/>
          <w:caps/>
          <w:sz w:val="22"/>
          <w:szCs w:val="22"/>
          <w:lang w:val="es-CO"/>
        </w:rPr>
        <w:t>2 - RELACIONES CON LA HISTORIA Y LAS CULTURAS</w:t>
      </w:r>
    </w:p>
    <w:p w:rsidR="004C6E09" w:rsidRPr="00E01363" w:rsidRDefault="004C6E09" w:rsidP="004C6E09">
      <w:pPr>
        <w:spacing w:line="360" w:lineRule="auto"/>
        <w:rPr>
          <w:rFonts w:ascii="Myriad Pro" w:hAnsi="Myriad Pro"/>
          <w:caps/>
          <w:sz w:val="22"/>
          <w:szCs w:val="22"/>
          <w:lang w:val="es-CO"/>
        </w:rPr>
      </w:pPr>
      <w:r w:rsidRPr="00E01363">
        <w:rPr>
          <w:rFonts w:ascii="Myriad Pro" w:hAnsi="Myriad Pro"/>
          <w:caps/>
          <w:sz w:val="22"/>
          <w:szCs w:val="22"/>
          <w:lang w:val="es-CO"/>
        </w:rPr>
        <w:t>3 - RELACIONES ESPACIALES Y AMBIENTALES</w:t>
      </w:r>
    </w:p>
    <w:p w:rsidR="004C6E09" w:rsidRPr="004C6E09" w:rsidRDefault="004C6E09" w:rsidP="004C6E09">
      <w:pPr>
        <w:spacing w:line="360" w:lineRule="auto"/>
        <w:rPr>
          <w:rFonts w:ascii="Myriad Pro" w:hAnsi="Myriad Pro" w:cs="Arial"/>
          <w:sz w:val="22"/>
          <w:szCs w:val="22"/>
          <w:lang w:val="es-CO"/>
        </w:rPr>
      </w:pPr>
      <w:r w:rsidRPr="004C6E09">
        <w:rPr>
          <w:rFonts w:ascii="Myriad Pro" w:hAnsi="Myriad Pro" w:cs="Arial"/>
          <w:sz w:val="22"/>
          <w:szCs w:val="22"/>
          <w:lang w:val="es-CO"/>
        </w:rPr>
        <w:t>4 - RELACIONES ETICO POLITICAS</w:t>
      </w:r>
      <w:r w:rsidR="002949F9">
        <w:rPr>
          <w:rFonts w:ascii="Myriad Pro" w:hAnsi="Myriad Pro" w:cs="Arial"/>
          <w:sz w:val="22"/>
          <w:szCs w:val="22"/>
          <w:lang w:val="es-CO"/>
        </w:rPr>
        <w:t xml:space="preserve"> Y COMPETENCIAS CIUDADANA</w:t>
      </w:r>
      <w:r w:rsidR="002C5884">
        <w:rPr>
          <w:rFonts w:ascii="Myriad Pro" w:hAnsi="Myriad Pro" w:cs="Arial"/>
          <w:sz w:val="22"/>
          <w:szCs w:val="22"/>
          <w:lang w:val="es-CO"/>
        </w:rPr>
        <w:t>S</w:t>
      </w:r>
    </w:p>
    <w:p w:rsidR="004C6E09" w:rsidRPr="002C5884" w:rsidRDefault="004C6E09" w:rsidP="002C5884">
      <w:pPr>
        <w:pStyle w:val="Prrafodelista"/>
        <w:numPr>
          <w:ilvl w:val="0"/>
          <w:numId w:val="9"/>
        </w:numPr>
        <w:spacing w:line="360" w:lineRule="auto"/>
        <w:rPr>
          <w:rFonts w:ascii="Myriad Pro" w:hAnsi="Myriad Pro" w:cs="Arial"/>
          <w:color w:val="000000" w:themeColor="text1"/>
          <w:sz w:val="22"/>
          <w:szCs w:val="22"/>
          <w:lang w:val="es-CO"/>
        </w:rPr>
      </w:pPr>
      <w:r w:rsidRPr="002C5884">
        <w:rPr>
          <w:rFonts w:ascii="Myriad Pro" w:hAnsi="Myriad Pro" w:cs="Arial"/>
          <w:color w:val="000000" w:themeColor="text1"/>
          <w:sz w:val="22"/>
          <w:szCs w:val="22"/>
          <w:lang w:val="es-CO"/>
        </w:rPr>
        <w:t>CONVIVENCIA  Y PAZ</w:t>
      </w:r>
    </w:p>
    <w:p w:rsidR="004C6E09" w:rsidRPr="002C5884" w:rsidRDefault="004C6E09" w:rsidP="002C5884">
      <w:pPr>
        <w:pStyle w:val="Prrafodelista"/>
        <w:numPr>
          <w:ilvl w:val="0"/>
          <w:numId w:val="9"/>
        </w:numPr>
        <w:spacing w:line="360" w:lineRule="auto"/>
        <w:rPr>
          <w:rFonts w:ascii="Myriad Pro" w:hAnsi="Myriad Pro" w:cs="Arial"/>
          <w:color w:val="000000" w:themeColor="text1"/>
          <w:sz w:val="22"/>
          <w:szCs w:val="22"/>
          <w:lang w:val="es-CO"/>
        </w:rPr>
      </w:pPr>
      <w:r w:rsidRPr="002C5884">
        <w:rPr>
          <w:rFonts w:ascii="Myriad Pro" w:hAnsi="Myriad Pro" w:cs="Arial"/>
          <w:color w:val="000000" w:themeColor="text1"/>
          <w:sz w:val="22"/>
          <w:szCs w:val="22"/>
          <w:lang w:val="es-CO"/>
        </w:rPr>
        <w:t>PARTICIPACION Y RESPONSABILIDAD DEMOCRATICA</w:t>
      </w:r>
    </w:p>
    <w:p w:rsidR="004C6E09" w:rsidRPr="002C5884" w:rsidRDefault="004C6E09" w:rsidP="002C5884">
      <w:pPr>
        <w:pStyle w:val="Prrafodelista"/>
        <w:numPr>
          <w:ilvl w:val="0"/>
          <w:numId w:val="9"/>
        </w:numPr>
        <w:spacing w:line="360" w:lineRule="auto"/>
        <w:rPr>
          <w:rFonts w:ascii="Myriad Pro" w:hAnsi="Myriad Pro" w:cs="Arial"/>
          <w:color w:val="000000" w:themeColor="text1"/>
          <w:sz w:val="22"/>
          <w:szCs w:val="22"/>
          <w:lang w:val="es-CO"/>
        </w:rPr>
      </w:pPr>
      <w:r w:rsidRPr="002C5884">
        <w:rPr>
          <w:rFonts w:ascii="Myriad Pro" w:hAnsi="Myriad Pro" w:cs="Arial"/>
          <w:color w:val="000000" w:themeColor="text1"/>
          <w:sz w:val="22"/>
          <w:szCs w:val="22"/>
          <w:lang w:val="es-CO"/>
        </w:rPr>
        <w:t>PLURALIDAD, IDENTIDAD Y VALORACION DE LAS DIFERENCIAS</w:t>
      </w:r>
    </w:p>
    <w:p w:rsidR="004C6E09" w:rsidRPr="004C6E09" w:rsidRDefault="004C6E09" w:rsidP="00966D53">
      <w:pPr>
        <w:rPr>
          <w:rFonts w:ascii="Myriad Pro" w:hAnsi="Myriad Pro" w:cs="Arial"/>
          <w:sz w:val="22"/>
          <w:szCs w:val="22"/>
          <w:lang w:val="es-CO"/>
        </w:rPr>
      </w:pPr>
    </w:p>
    <w:p w:rsidR="00966D53" w:rsidRPr="006C4129" w:rsidRDefault="00966D53" w:rsidP="00966D53">
      <w:pPr>
        <w:jc w:val="center"/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CONTENIDO DEL CURSO</w:t>
      </w:r>
    </w:p>
    <w:p w:rsidR="00966D53" w:rsidRPr="006C4129" w:rsidRDefault="00966D53" w:rsidP="00966D53">
      <w:pPr>
        <w:jc w:val="center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 </w:t>
      </w:r>
    </w:p>
    <w:p w:rsidR="00966D53" w:rsidRPr="006C4129" w:rsidRDefault="00966D53" w:rsidP="00966D53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PRIMER PERIODO</w:t>
      </w:r>
    </w:p>
    <w:p w:rsidR="00966D53" w:rsidRPr="006C4129" w:rsidRDefault="00966D53" w:rsidP="00966D53">
      <w:p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Unidad I:</w:t>
      </w:r>
      <w:r w:rsidR="004C6E09" w:rsidRPr="006C4129">
        <w:rPr>
          <w:rFonts w:ascii="Myriad Pro" w:hAnsi="Myriad Pro" w:cs="Arial"/>
          <w:sz w:val="22"/>
          <w:szCs w:val="22"/>
          <w:lang w:val="es-ES"/>
        </w:rPr>
        <w:t xml:space="preserve"> LOS SISTEMAS HISTÓRICOS DE ORGANIZACIÓN ECONÓMICA Y LAS CORRIENTES ECONÓMICAS</w:t>
      </w:r>
      <w:r w:rsidR="00B94E50">
        <w:rPr>
          <w:rFonts w:ascii="Myriad Pro" w:hAnsi="Myriad Pro" w:cs="Arial"/>
          <w:sz w:val="22"/>
          <w:szCs w:val="22"/>
          <w:lang w:val="es-ES"/>
        </w:rPr>
        <w:t xml:space="preserve"> (</w:t>
      </w:r>
      <w:r w:rsidR="00B94E50" w:rsidRPr="006C4129">
        <w:rPr>
          <w:rFonts w:ascii="Myriad Pro" w:hAnsi="Myriad Pro" w:cs="Arial"/>
          <w:sz w:val="22"/>
          <w:szCs w:val="22"/>
          <w:lang w:val="es-ES"/>
        </w:rPr>
        <w:t>Revoluciones Económicas</w:t>
      </w:r>
      <w:r w:rsidR="00B94E50">
        <w:rPr>
          <w:rFonts w:ascii="Myriad Pro" w:hAnsi="Myriad Pro" w:cs="Arial"/>
          <w:sz w:val="22"/>
          <w:szCs w:val="22"/>
          <w:lang w:val="es-ES"/>
        </w:rPr>
        <w:t>)</w:t>
      </w:r>
    </w:p>
    <w:p w:rsidR="00966D53" w:rsidRDefault="00966D53" w:rsidP="00966D53">
      <w:pPr>
        <w:numPr>
          <w:ilvl w:val="0"/>
          <w:numId w:val="1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Modos de producción</w:t>
      </w:r>
    </w:p>
    <w:p w:rsidR="00D70D1A" w:rsidRPr="006C4129" w:rsidRDefault="00D70D1A" w:rsidP="00D70D1A">
      <w:pPr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  <w:r>
        <w:rPr>
          <w:rFonts w:ascii="Myriad Pro" w:hAnsi="Myriad Pro" w:cs="Arial"/>
          <w:sz w:val="22"/>
          <w:szCs w:val="22"/>
          <w:lang w:val="es-ES"/>
        </w:rPr>
        <w:t xml:space="preserve">Sistemas y distribución </w:t>
      </w:r>
    </w:p>
    <w:p w:rsidR="00966D53" w:rsidRDefault="00966D53" w:rsidP="00966D53">
      <w:pPr>
        <w:numPr>
          <w:ilvl w:val="0"/>
          <w:numId w:val="1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Doctrinas económicas</w:t>
      </w:r>
    </w:p>
    <w:p w:rsidR="00D70D1A" w:rsidRDefault="00D70D1A" w:rsidP="00D70D1A">
      <w:pPr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  <w:r>
        <w:rPr>
          <w:rFonts w:ascii="Myriad Pro" w:hAnsi="Myriad Pro" w:cs="Arial"/>
          <w:sz w:val="22"/>
          <w:szCs w:val="22"/>
          <w:lang w:val="es-ES"/>
        </w:rPr>
        <w:t>Formas de gobierno</w:t>
      </w:r>
    </w:p>
    <w:p w:rsidR="00D70D1A" w:rsidRDefault="00D70D1A" w:rsidP="00D70D1A">
      <w:pPr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  <w:r>
        <w:rPr>
          <w:rFonts w:ascii="Myriad Pro" w:hAnsi="Myriad Pro" w:cs="Arial"/>
          <w:sz w:val="22"/>
          <w:szCs w:val="22"/>
          <w:lang w:val="es-ES"/>
        </w:rPr>
        <w:t>Relaciones entre la economía y política</w:t>
      </w:r>
    </w:p>
    <w:p w:rsidR="00966D53" w:rsidRPr="006C4129" w:rsidRDefault="00966D53" w:rsidP="00966D53">
      <w:pPr>
        <w:numPr>
          <w:ilvl w:val="0"/>
          <w:numId w:val="1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Pensadores económicos </w:t>
      </w:r>
    </w:p>
    <w:p w:rsidR="00000A11" w:rsidRDefault="00D70D1A" w:rsidP="00B94E50">
      <w:pPr>
        <w:pStyle w:val="Prrafodelista"/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  <w:r w:rsidRPr="00D70D1A">
        <w:rPr>
          <w:rFonts w:ascii="Myriad Pro" w:hAnsi="Myriad Pro" w:cs="Arial"/>
          <w:sz w:val="22"/>
          <w:szCs w:val="22"/>
          <w:lang w:val="es-ES"/>
        </w:rPr>
        <w:t>Pensamiento político y económico</w:t>
      </w:r>
    </w:p>
    <w:p w:rsidR="00B94E50" w:rsidRPr="006C4129" w:rsidRDefault="00B94E50" w:rsidP="00B94E50">
      <w:pPr>
        <w:numPr>
          <w:ilvl w:val="0"/>
          <w:numId w:val="1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La Revolución Agrícola</w:t>
      </w:r>
    </w:p>
    <w:p w:rsidR="00B94E50" w:rsidRPr="006C4129" w:rsidRDefault="00B94E50" w:rsidP="00B94E50">
      <w:pPr>
        <w:numPr>
          <w:ilvl w:val="0"/>
          <w:numId w:val="1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lastRenderedPageBreak/>
        <w:t>La Revolución Industrial</w:t>
      </w:r>
    </w:p>
    <w:p w:rsidR="00B94E50" w:rsidRDefault="00B94E50" w:rsidP="00B94E50">
      <w:pPr>
        <w:numPr>
          <w:ilvl w:val="0"/>
          <w:numId w:val="1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La Revolución de los transportes</w:t>
      </w:r>
    </w:p>
    <w:p w:rsidR="00B94E50" w:rsidRDefault="00B94E50" w:rsidP="00B94E50">
      <w:pPr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  <w:r>
        <w:rPr>
          <w:rFonts w:ascii="Myriad Pro" w:hAnsi="Myriad Pro" w:cs="Arial"/>
          <w:sz w:val="22"/>
          <w:szCs w:val="22"/>
          <w:lang w:val="es-ES"/>
        </w:rPr>
        <w:t>Sectores económicos</w:t>
      </w:r>
    </w:p>
    <w:p w:rsidR="00B94E50" w:rsidRDefault="00B94E50" w:rsidP="00B94E50">
      <w:pPr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  <w:r>
        <w:rPr>
          <w:rFonts w:ascii="Myriad Pro" w:hAnsi="Myriad Pro" w:cs="Arial"/>
          <w:sz w:val="22"/>
          <w:szCs w:val="22"/>
          <w:lang w:val="es-ES"/>
        </w:rPr>
        <w:t>Economía y constitución 1991</w:t>
      </w:r>
    </w:p>
    <w:p w:rsidR="00B94E50" w:rsidRPr="006C4129" w:rsidRDefault="00B94E50" w:rsidP="00B94E50">
      <w:pPr>
        <w:pStyle w:val="Prrafodelista"/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6C4129" w:rsidP="00966D53">
      <w:pPr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ESTANDARES Y LOGROS</w:t>
      </w:r>
    </w:p>
    <w:p w:rsidR="006C4129" w:rsidRPr="006C4129" w:rsidRDefault="006C4129" w:rsidP="006C4129">
      <w:pPr>
        <w:jc w:val="both"/>
        <w:rPr>
          <w:rFonts w:ascii="Myriad Pro" w:hAnsi="Myriad Pro" w:cs="Arial"/>
          <w:sz w:val="22"/>
          <w:szCs w:val="22"/>
          <w:lang w:val="es-ES"/>
        </w:rPr>
      </w:pPr>
    </w:p>
    <w:p w:rsidR="00953BB2" w:rsidRPr="00953BB2" w:rsidRDefault="00953BB2" w:rsidP="00726BCD">
      <w:pPr>
        <w:pStyle w:val="Prrafodelista1"/>
        <w:spacing w:after="0" w:line="240" w:lineRule="auto"/>
        <w:ind w:left="0"/>
        <w:rPr>
          <w:rFonts w:ascii="Myriad Pro" w:eastAsia="Times New Roman" w:hAnsi="Myriad Pro" w:cs="Arial"/>
          <w:lang w:val="es-ES" w:eastAsia="es-ES"/>
        </w:rPr>
      </w:pPr>
      <w:r w:rsidRPr="00953BB2">
        <w:rPr>
          <w:rFonts w:ascii="Myriad Pro" w:eastAsia="Times New Roman" w:hAnsi="Myriad Pro" w:cs="Arial"/>
          <w:b/>
          <w:lang w:val="es-ES" w:eastAsia="es-ES"/>
        </w:rPr>
        <w:t>12.1.1</w:t>
      </w:r>
      <w:r>
        <w:rPr>
          <w:rFonts w:ascii="Myriad Pro" w:eastAsia="Times New Roman" w:hAnsi="Myriad Pro" w:cs="Arial"/>
          <w:b/>
          <w:lang w:val="es-ES" w:eastAsia="es-ES"/>
        </w:rPr>
        <w:t xml:space="preserve"> </w:t>
      </w:r>
      <w:r w:rsidR="006142B9">
        <w:rPr>
          <w:rFonts w:ascii="Myriad Pro" w:eastAsia="Times New Roman" w:hAnsi="Myriad Pro" w:cs="Arial"/>
          <w:lang w:val="es-ES" w:eastAsia="es-ES"/>
        </w:rPr>
        <w:t>El estudiante conocerá</w:t>
      </w:r>
      <w:r w:rsidRPr="00953BB2">
        <w:rPr>
          <w:rFonts w:ascii="Myriad Pro" w:eastAsia="Times New Roman" w:hAnsi="Myriad Pro" w:cs="Arial"/>
          <w:lang w:val="es-ES" w:eastAsia="es-ES"/>
        </w:rPr>
        <w:t xml:space="preserve"> los principales conceptos de economía y los aplicaran en la vida cotidiana</w:t>
      </w:r>
    </w:p>
    <w:p w:rsidR="00726BCD" w:rsidRPr="006C4129" w:rsidRDefault="00953BB2" w:rsidP="00726BCD">
      <w:pPr>
        <w:pStyle w:val="Prrafodelista1"/>
        <w:spacing w:after="0" w:line="240" w:lineRule="auto"/>
        <w:ind w:left="0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b/>
          <w:lang w:val="es-ES"/>
        </w:rPr>
        <w:t>12.2.1</w:t>
      </w:r>
      <w:r w:rsidR="00726BCD">
        <w:rPr>
          <w:rFonts w:ascii="Myriad Pro" w:hAnsi="Myriad Pro" w:cs="Arial"/>
          <w:lang w:val="es-ES"/>
        </w:rPr>
        <w:t xml:space="preserve"> </w:t>
      </w:r>
      <w:r w:rsidR="006142B9">
        <w:rPr>
          <w:rFonts w:ascii="Myriad Pro" w:hAnsi="Myriad Pro" w:cs="Arial"/>
          <w:lang w:val="es-ES"/>
        </w:rPr>
        <w:t>Lo estudiante</w:t>
      </w:r>
      <w:r w:rsidR="00726BCD" w:rsidRPr="006A5FAF">
        <w:rPr>
          <w:rFonts w:ascii="Myriad Pro" w:hAnsi="Myriad Pro" w:cs="Arial"/>
          <w:lang w:val="es-ES"/>
        </w:rPr>
        <w:t xml:space="preserve"> lee</w:t>
      </w:r>
      <w:r w:rsidR="006142B9">
        <w:rPr>
          <w:rFonts w:ascii="Myriad Pro" w:hAnsi="Myriad Pro" w:cs="Arial"/>
          <w:lang w:val="es-ES"/>
        </w:rPr>
        <w:t>rá, interpretará y argumentará</w:t>
      </w:r>
      <w:r w:rsidR="00726BCD" w:rsidRPr="006A5FAF">
        <w:rPr>
          <w:rFonts w:ascii="Myriad Pro" w:hAnsi="Myriad Pro" w:cs="Arial"/>
          <w:lang w:val="es-ES"/>
        </w:rPr>
        <w:t xml:space="preserve"> sobre el contenido de textos </w:t>
      </w:r>
      <w:r>
        <w:rPr>
          <w:rFonts w:ascii="Myriad Pro" w:hAnsi="Myriad Pro" w:cs="Arial"/>
          <w:lang w:val="es-ES"/>
        </w:rPr>
        <w:t>históricos y su relación económica</w:t>
      </w:r>
      <w:r w:rsidR="00726BCD" w:rsidRPr="006A5FAF">
        <w:rPr>
          <w:rFonts w:ascii="Myriad Pro" w:hAnsi="Myriad Pro" w:cs="Arial"/>
          <w:lang w:val="es-ES"/>
        </w:rPr>
        <w:t>.</w:t>
      </w:r>
    </w:p>
    <w:p w:rsidR="000A4B0F" w:rsidRDefault="00953BB2" w:rsidP="000A4B0F">
      <w:pPr>
        <w:jc w:val="both"/>
        <w:rPr>
          <w:rFonts w:ascii="Myriad Pro" w:hAnsi="Myriad Pro" w:cs="Arial"/>
          <w:sz w:val="22"/>
          <w:szCs w:val="22"/>
          <w:lang w:val="es-ES"/>
        </w:rPr>
      </w:pPr>
      <w:r>
        <w:rPr>
          <w:rFonts w:ascii="Myriad Pro" w:hAnsi="Myriad Pro" w:cs="Arial"/>
          <w:b/>
          <w:sz w:val="22"/>
          <w:szCs w:val="22"/>
          <w:lang w:val="es-ES"/>
        </w:rPr>
        <w:t>12.3.1</w:t>
      </w:r>
      <w:r w:rsidR="000A4B0F" w:rsidRPr="006C4129">
        <w:rPr>
          <w:rFonts w:ascii="Myriad Pro" w:hAnsi="Myriad Pro" w:cs="Arial"/>
          <w:sz w:val="22"/>
          <w:szCs w:val="22"/>
          <w:lang w:val="es-ES"/>
        </w:rPr>
        <w:t xml:space="preserve"> El estudiante reconoce </w:t>
      </w:r>
      <w:r>
        <w:rPr>
          <w:rFonts w:ascii="Myriad Pro" w:hAnsi="Myriad Pro" w:cs="Arial"/>
          <w:sz w:val="22"/>
          <w:szCs w:val="22"/>
          <w:lang w:val="es-ES"/>
        </w:rPr>
        <w:t xml:space="preserve">factores geopolíticos determinantes en la conformación social y económica de los países. </w:t>
      </w:r>
    </w:p>
    <w:p w:rsidR="004E1CED" w:rsidRPr="00953BB2" w:rsidRDefault="00953BB2" w:rsidP="006C4129">
      <w:pPr>
        <w:jc w:val="both"/>
        <w:rPr>
          <w:rFonts w:ascii="Myriad Pro" w:hAnsi="Myriad Pro" w:cs="Arial"/>
          <w:sz w:val="22"/>
          <w:szCs w:val="22"/>
          <w:lang w:val="es-ES"/>
        </w:rPr>
      </w:pPr>
      <w:r w:rsidRPr="00953BB2">
        <w:rPr>
          <w:rFonts w:ascii="Myriad Pro" w:hAnsi="Myriad Pro" w:cs="Arial"/>
          <w:b/>
          <w:sz w:val="22"/>
          <w:szCs w:val="22"/>
          <w:lang w:val="es-ES"/>
        </w:rPr>
        <w:t xml:space="preserve">12.4.1 </w:t>
      </w:r>
      <w:r w:rsidR="006142B9" w:rsidRPr="006142B9">
        <w:rPr>
          <w:rFonts w:ascii="Myriad Pro" w:hAnsi="Myriad Pro" w:cs="Arial"/>
          <w:sz w:val="22"/>
          <w:szCs w:val="22"/>
          <w:lang w:val="es-ES"/>
        </w:rPr>
        <w:t>E</w:t>
      </w:r>
      <w:r w:rsidR="006142B9">
        <w:rPr>
          <w:rFonts w:ascii="Myriad Pro" w:hAnsi="Myriad Pro" w:cs="Arial"/>
          <w:sz w:val="22"/>
          <w:szCs w:val="22"/>
          <w:lang w:val="es-ES"/>
        </w:rPr>
        <w:t>l estudiante participará</w:t>
      </w:r>
      <w:r w:rsidRPr="00953BB2">
        <w:rPr>
          <w:rFonts w:ascii="Myriad Pro" w:hAnsi="Myriad Pro" w:cs="Arial"/>
          <w:sz w:val="22"/>
          <w:szCs w:val="22"/>
          <w:lang w:val="es-ES"/>
        </w:rPr>
        <w:t xml:space="preserve"> en iniciativas políticas, democráticas en su medio escolar o local.</w:t>
      </w:r>
    </w:p>
    <w:p w:rsidR="006C4129" w:rsidRPr="006C4129" w:rsidRDefault="006C4129" w:rsidP="00966D53">
      <w:pPr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966D53" w:rsidP="00966D53">
      <w:pPr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SEGUNDO PERIODO</w:t>
      </w:r>
    </w:p>
    <w:p w:rsidR="00B94E50" w:rsidRDefault="00966D53" w:rsidP="00B94E50">
      <w:pPr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Unidad 2: </w:t>
      </w:r>
      <w:r w:rsidR="00B94E50" w:rsidRPr="006C4129">
        <w:rPr>
          <w:rFonts w:ascii="Myriad Pro" w:hAnsi="Myriad Pro" w:cs="Arial"/>
          <w:sz w:val="22"/>
          <w:szCs w:val="22"/>
          <w:lang w:val="es-ES"/>
        </w:rPr>
        <w:t>EL  MODERNISMO, Y EL MUNDO BIPOLAR</w:t>
      </w:r>
    </w:p>
    <w:p w:rsidR="00B94E50" w:rsidRPr="006C4129" w:rsidRDefault="00B94E50" w:rsidP="00B94E50">
      <w:pPr>
        <w:rPr>
          <w:rFonts w:ascii="Myriad Pro" w:hAnsi="Myriad Pro" w:cs="Arial"/>
          <w:sz w:val="22"/>
          <w:szCs w:val="22"/>
          <w:lang w:val="es-ES"/>
        </w:rPr>
      </w:pPr>
    </w:p>
    <w:p w:rsidR="00B94E50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 w:rsidRPr="006C4129">
        <w:rPr>
          <w:rFonts w:ascii="Myriad Pro" w:hAnsi="Myriad Pro" w:cs="Arial"/>
          <w:lang w:val="es-ES"/>
        </w:rPr>
        <w:t>El Modernismo</w:t>
      </w:r>
    </w:p>
    <w:p w:rsidR="00B94E50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El Mercantilismo</w:t>
      </w:r>
    </w:p>
    <w:p w:rsidR="00B94E50" w:rsidRDefault="00B94E50" w:rsidP="00B94E50">
      <w:pPr>
        <w:pStyle w:val="Prrafodelista1"/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Mundialización de la economía</w:t>
      </w:r>
    </w:p>
    <w:p w:rsidR="00B94E50" w:rsidRPr="006C4129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 w:rsidRPr="006C4129">
        <w:rPr>
          <w:rFonts w:ascii="Myriad Pro" w:hAnsi="Myriad Pro" w:cs="Arial"/>
          <w:lang w:val="es-ES"/>
        </w:rPr>
        <w:t xml:space="preserve">El Capitalismo </w:t>
      </w:r>
    </w:p>
    <w:p w:rsidR="00B94E50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 w:rsidRPr="006C4129">
        <w:rPr>
          <w:rFonts w:ascii="Myriad Pro" w:hAnsi="Myriad Pro" w:cs="Arial"/>
          <w:lang w:val="es-ES"/>
        </w:rPr>
        <w:t>El Socialismo</w:t>
      </w:r>
    </w:p>
    <w:p w:rsidR="00B94E50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 xml:space="preserve">Guerra fría </w:t>
      </w:r>
    </w:p>
    <w:p w:rsidR="00B94E50" w:rsidRDefault="00B94E50" w:rsidP="00B94E50">
      <w:pPr>
        <w:pStyle w:val="Prrafodelista1"/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Bloques de poder político</w:t>
      </w:r>
    </w:p>
    <w:p w:rsidR="00966D53" w:rsidRPr="006C4129" w:rsidRDefault="00966D53" w:rsidP="00966D53">
      <w:pPr>
        <w:jc w:val="both"/>
        <w:rPr>
          <w:rFonts w:ascii="Myriad Pro" w:hAnsi="Myriad Pro" w:cs="Arial"/>
          <w:sz w:val="22"/>
          <w:szCs w:val="22"/>
          <w:lang w:val="es-ES"/>
        </w:rPr>
      </w:pPr>
    </w:p>
    <w:p w:rsidR="006C4129" w:rsidRPr="006C4129" w:rsidRDefault="006C4129" w:rsidP="004C5D19">
      <w:pPr>
        <w:ind w:left="2062"/>
        <w:jc w:val="both"/>
        <w:rPr>
          <w:rFonts w:ascii="Myriad Pro" w:hAnsi="Myriad Pro" w:cs="Arial"/>
          <w:sz w:val="22"/>
          <w:szCs w:val="22"/>
          <w:lang w:val="es-ES"/>
        </w:rPr>
      </w:pPr>
    </w:p>
    <w:p w:rsidR="00966D53" w:rsidRDefault="006C4129" w:rsidP="00966D53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ESTANDARES Y LOGROS</w:t>
      </w:r>
    </w:p>
    <w:p w:rsidR="006C4129" w:rsidRPr="006C4129" w:rsidRDefault="006C4129" w:rsidP="00966D53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</w:p>
    <w:p w:rsidR="00573569" w:rsidRPr="00573569" w:rsidRDefault="00573569" w:rsidP="00A22EA7">
      <w:pPr>
        <w:tabs>
          <w:tab w:val="left" w:pos="2080"/>
        </w:tabs>
        <w:jc w:val="both"/>
        <w:rPr>
          <w:rFonts w:ascii="Myriad Pro" w:hAnsi="Myriad Pro" w:cs="Arial"/>
          <w:sz w:val="22"/>
          <w:szCs w:val="22"/>
          <w:lang w:val="es-ES"/>
        </w:rPr>
      </w:pPr>
      <w:r w:rsidRPr="00573569">
        <w:rPr>
          <w:rFonts w:ascii="Myriad Pro" w:hAnsi="Myriad Pro" w:cs="Arial"/>
          <w:b/>
          <w:sz w:val="22"/>
          <w:szCs w:val="22"/>
          <w:lang w:val="es-ES"/>
        </w:rPr>
        <w:t xml:space="preserve">12.1.2 </w:t>
      </w:r>
      <w:r w:rsidRPr="00573569">
        <w:rPr>
          <w:rFonts w:ascii="Myriad Pro" w:hAnsi="Myriad Pro" w:cs="Arial"/>
          <w:sz w:val="22"/>
          <w:szCs w:val="22"/>
          <w:lang w:val="es-ES"/>
        </w:rPr>
        <w:t>El estudiante formula preguntas acerca de hechos políticos y sociales que los lleven al conocimiento de la problemática mundial</w:t>
      </w:r>
    </w:p>
    <w:p w:rsidR="006142B9" w:rsidRDefault="006142B9" w:rsidP="00A22EA7">
      <w:pPr>
        <w:tabs>
          <w:tab w:val="left" w:pos="2080"/>
        </w:tabs>
        <w:jc w:val="both"/>
        <w:rPr>
          <w:rFonts w:ascii="Myriad Pro" w:hAnsi="Myriad Pro" w:cs="Arial"/>
          <w:sz w:val="22"/>
          <w:szCs w:val="22"/>
          <w:lang w:val="es-ES"/>
        </w:rPr>
      </w:pPr>
      <w:r w:rsidRPr="006142B9">
        <w:rPr>
          <w:rFonts w:ascii="Myriad Pro" w:hAnsi="Myriad Pro" w:cs="Arial"/>
          <w:b/>
          <w:sz w:val="22"/>
          <w:szCs w:val="22"/>
          <w:lang w:val="es-ES"/>
        </w:rPr>
        <w:t xml:space="preserve">12.2.2 </w:t>
      </w:r>
      <w:r>
        <w:rPr>
          <w:rFonts w:ascii="Myriad Pro" w:hAnsi="Myriad Pro" w:cs="Arial"/>
          <w:sz w:val="22"/>
          <w:szCs w:val="22"/>
          <w:lang w:val="es-ES"/>
        </w:rPr>
        <w:t>E</w:t>
      </w:r>
      <w:r w:rsidRPr="006142B9">
        <w:rPr>
          <w:rFonts w:ascii="Myriad Pro" w:hAnsi="Myriad Pro" w:cs="Arial"/>
          <w:sz w:val="22"/>
          <w:szCs w:val="22"/>
          <w:lang w:val="es-ES"/>
        </w:rPr>
        <w:t>l estudiante identificara y analizara los hechos mas relevantes en el contexto de guerra fría en el mundo</w:t>
      </w:r>
    </w:p>
    <w:p w:rsidR="001D34DC" w:rsidRDefault="001D34DC" w:rsidP="00A22EA7">
      <w:pPr>
        <w:tabs>
          <w:tab w:val="left" w:pos="2080"/>
        </w:tabs>
        <w:jc w:val="both"/>
        <w:rPr>
          <w:rFonts w:ascii="Myriad Pro" w:hAnsi="Myriad Pro" w:cs="Arial"/>
          <w:sz w:val="22"/>
          <w:szCs w:val="22"/>
          <w:lang w:val="es-ES"/>
        </w:rPr>
      </w:pPr>
      <w:r w:rsidRPr="001D34DC">
        <w:rPr>
          <w:rFonts w:ascii="Myriad Pro" w:hAnsi="Myriad Pro" w:cs="Arial"/>
          <w:b/>
          <w:sz w:val="22"/>
          <w:szCs w:val="22"/>
          <w:lang w:val="es-ES"/>
        </w:rPr>
        <w:t>12.3.2</w:t>
      </w:r>
      <w:r w:rsidRPr="001D34DC">
        <w:rPr>
          <w:rFonts w:ascii="Myriad Pro" w:hAnsi="Myriad Pro" w:cs="Arial"/>
          <w:sz w:val="22"/>
          <w:szCs w:val="22"/>
          <w:lang w:val="es-ES"/>
        </w:rPr>
        <w:t xml:space="preserve"> El estudiante analizara las diversas situaciones geográficas y espaciales que generaron un mundo bipolar</w:t>
      </w:r>
    </w:p>
    <w:p w:rsidR="00060117" w:rsidRPr="006142B9" w:rsidRDefault="00060117" w:rsidP="00A22EA7">
      <w:pPr>
        <w:tabs>
          <w:tab w:val="left" w:pos="2080"/>
        </w:tabs>
        <w:jc w:val="both"/>
        <w:rPr>
          <w:rFonts w:ascii="Myriad Pro" w:hAnsi="Myriad Pro" w:cs="Arial"/>
          <w:sz w:val="22"/>
          <w:szCs w:val="22"/>
          <w:lang w:val="es-ES"/>
        </w:rPr>
      </w:pPr>
      <w:r w:rsidRPr="00060117">
        <w:rPr>
          <w:rFonts w:ascii="Myriad Pro" w:hAnsi="Myriad Pro" w:cs="Arial"/>
          <w:b/>
          <w:sz w:val="22"/>
          <w:szCs w:val="22"/>
          <w:lang w:val="es-ES"/>
        </w:rPr>
        <w:t>12.4.2</w:t>
      </w:r>
      <w:r w:rsidRPr="00060117">
        <w:rPr>
          <w:rFonts w:ascii="Myriad Pro" w:hAnsi="Myriad Pro" w:cs="Arial"/>
          <w:sz w:val="22"/>
          <w:szCs w:val="22"/>
          <w:lang w:val="es-ES"/>
        </w:rPr>
        <w:t xml:space="preserve"> El estudiante analizará críticamente y debatirá con argumentos y evidencias sobres hechos ocurridos a nivel local, nacional y mundial, y comprenderá las consecuencias que estos pueden tener sobre su propia vida.</w:t>
      </w:r>
    </w:p>
    <w:p w:rsidR="00B11CFE" w:rsidRDefault="00B11CFE" w:rsidP="00966D53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</w:p>
    <w:p w:rsidR="006142B9" w:rsidRPr="002D244D" w:rsidRDefault="006142B9" w:rsidP="00966D53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</w:p>
    <w:p w:rsidR="00966D53" w:rsidRPr="006C4129" w:rsidRDefault="00966D53" w:rsidP="00966D53">
      <w:pPr>
        <w:rPr>
          <w:rFonts w:ascii="Myriad Pro" w:hAnsi="Myriad Pro" w:cs="Arial"/>
          <w:b/>
          <w:sz w:val="22"/>
          <w:szCs w:val="22"/>
          <w:lang w:val="es-ES"/>
        </w:rPr>
      </w:pPr>
      <w:r w:rsidRPr="006C4129">
        <w:rPr>
          <w:rFonts w:ascii="Myriad Pro" w:hAnsi="Myriad Pro" w:cs="Arial"/>
          <w:b/>
          <w:sz w:val="22"/>
          <w:szCs w:val="22"/>
          <w:lang w:val="es-ES"/>
        </w:rPr>
        <w:t>TERCER PERIODO</w:t>
      </w:r>
    </w:p>
    <w:p w:rsidR="00B94E50" w:rsidRDefault="00966D53" w:rsidP="00B94E50">
      <w:pPr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Unidad 3:</w:t>
      </w:r>
      <w:r w:rsidR="00000A11" w:rsidRPr="006C4129">
        <w:rPr>
          <w:rFonts w:ascii="Myriad Pro" w:hAnsi="Myriad Pro" w:cs="Arial"/>
          <w:sz w:val="22"/>
          <w:szCs w:val="22"/>
          <w:lang w:val="es-ES"/>
        </w:rPr>
        <w:t xml:space="preserve"> </w:t>
      </w:r>
      <w:r w:rsidR="00B94E50" w:rsidRPr="006C4129">
        <w:rPr>
          <w:rFonts w:ascii="Myriad Pro" w:hAnsi="Myriad Pro" w:cs="Arial"/>
          <w:sz w:val="22"/>
          <w:szCs w:val="22"/>
          <w:lang w:val="es-ES"/>
        </w:rPr>
        <w:t>LA GLOBALIZACIÓN</w:t>
      </w:r>
    </w:p>
    <w:p w:rsidR="00B94E50" w:rsidRPr="006C4129" w:rsidRDefault="00B94E50" w:rsidP="00B94E50">
      <w:pPr>
        <w:rPr>
          <w:rFonts w:ascii="Myriad Pro" w:hAnsi="Myriad Pro" w:cs="Arial"/>
          <w:sz w:val="22"/>
          <w:szCs w:val="22"/>
          <w:lang w:val="es-ES"/>
        </w:rPr>
      </w:pPr>
    </w:p>
    <w:p w:rsidR="00B94E50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 w:rsidRPr="006C4129">
        <w:rPr>
          <w:rFonts w:ascii="Myriad Pro" w:hAnsi="Myriad Pro" w:cs="Arial"/>
          <w:lang w:val="es-ES"/>
        </w:rPr>
        <w:t>La Globalización</w:t>
      </w:r>
    </w:p>
    <w:p w:rsidR="00B94E50" w:rsidRPr="006C4129" w:rsidRDefault="00B94E50" w:rsidP="00B94E50">
      <w:pPr>
        <w:pStyle w:val="Prrafodelista1"/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Apertura económica, desmonte del proteccionismo</w:t>
      </w:r>
    </w:p>
    <w:p w:rsidR="00B94E50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 w:rsidRPr="006C4129">
        <w:rPr>
          <w:rFonts w:ascii="Myriad Pro" w:hAnsi="Myriad Pro" w:cs="Arial"/>
          <w:lang w:val="es-ES"/>
        </w:rPr>
        <w:t xml:space="preserve">Teorías antiglobalización </w:t>
      </w:r>
    </w:p>
    <w:p w:rsidR="00B94E50" w:rsidRPr="006C4129" w:rsidRDefault="00B94E50" w:rsidP="00B94E50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Coyunturas geopolíticas</w:t>
      </w:r>
    </w:p>
    <w:p w:rsidR="00000A11" w:rsidRDefault="006A5FAF" w:rsidP="006A5FAF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  <w:r w:rsidRPr="006A5FAF">
        <w:rPr>
          <w:rFonts w:ascii="Myriad Pro" w:hAnsi="Myriad Pro" w:cs="Arial"/>
          <w:b/>
          <w:sz w:val="22"/>
          <w:szCs w:val="22"/>
          <w:lang w:val="es-ES"/>
        </w:rPr>
        <w:lastRenderedPageBreak/>
        <w:t>ESTANDARES Y LOGROS</w:t>
      </w:r>
    </w:p>
    <w:p w:rsidR="006A5FAF" w:rsidRPr="006A5FAF" w:rsidRDefault="006A5FAF" w:rsidP="006A5FAF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</w:p>
    <w:p w:rsidR="007A247F" w:rsidRDefault="007A247F" w:rsidP="00966D53">
      <w:pPr>
        <w:pStyle w:val="Prrafodelista1"/>
        <w:spacing w:after="0" w:line="240" w:lineRule="auto"/>
        <w:ind w:left="0"/>
        <w:rPr>
          <w:rFonts w:ascii="Myriad Pro" w:hAnsi="Myriad Pro" w:cs="Arial"/>
          <w:lang w:val="es-ES"/>
        </w:rPr>
      </w:pPr>
      <w:r w:rsidRPr="007A247F">
        <w:rPr>
          <w:rFonts w:ascii="Myriad Pro" w:hAnsi="Myriad Pro" w:cs="Arial"/>
          <w:b/>
          <w:lang w:val="es-ES"/>
        </w:rPr>
        <w:t xml:space="preserve">12.1.3 </w:t>
      </w:r>
      <w:r w:rsidR="00156BF1" w:rsidRPr="00156BF1">
        <w:rPr>
          <w:rFonts w:ascii="Myriad Pro" w:hAnsi="Myriad Pro" w:cs="Arial"/>
          <w:lang w:val="es-ES"/>
        </w:rPr>
        <w:t>El</w:t>
      </w:r>
      <w:r w:rsidR="00156BF1">
        <w:rPr>
          <w:rFonts w:ascii="Myriad Pro" w:hAnsi="Myriad Pro" w:cs="Arial"/>
          <w:lang w:val="es-ES"/>
        </w:rPr>
        <w:t xml:space="preserve"> estudiante leerá, interpretará y argumentará</w:t>
      </w:r>
      <w:r w:rsidRPr="007A247F">
        <w:rPr>
          <w:rFonts w:ascii="Myriad Pro" w:hAnsi="Myriad Pro" w:cs="Arial"/>
          <w:lang w:val="es-ES"/>
        </w:rPr>
        <w:t xml:space="preserve"> sobre el contenido de textos económicos.</w:t>
      </w:r>
    </w:p>
    <w:p w:rsidR="007A247F" w:rsidRPr="00156BF1" w:rsidRDefault="00156BF1" w:rsidP="00966D53">
      <w:pPr>
        <w:pStyle w:val="Prrafodelista1"/>
        <w:spacing w:after="0" w:line="240" w:lineRule="auto"/>
        <w:ind w:left="0"/>
        <w:rPr>
          <w:rFonts w:ascii="Myriad Pro" w:hAnsi="Myriad Pro" w:cs="Arial"/>
          <w:lang w:val="es-ES"/>
        </w:rPr>
      </w:pPr>
      <w:r w:rsidRPr="00156BF1">
        <w:rPr>
          <w:rFonts w:ascii="Myriad Pro" w:hAnsi="Myriad Pro" w:cs="Arial"/>
          <w:b/>
          <w:lang w:val="es-ES"/>
        </w:rPr>
        <w:t xml:space="preserve">12.2.3 </w:t>
      </w:r>
      <w:r w:rsidRPr="00156BF1">
        <w:rPr>
          <w:rFonts w:ascii="Myriad Pro" w:hAnsi="Myriad Pro" w:cs="Arial"/>
          <w:lang w:val="es-ES"/>
        </w:rPr>
        <w:t>El estudiante analizará las situaciones que llevaron a la unificación de un sistema económico tras la finalización de conflictos sociales, en el marco de la historia mundial</w:t>
      </w:r>
    </w:p>
    <w:p w:rsidR="007A247F" w:rsidRDefault="000D0B1D" w:rsidP="00966D53">
      <w:pPr>
        <w:pStyle w:val="Prrafodelista1"/>
        <w:spacing w:after="0" w:line="240" w:lineRule="auto"/>
        <w:ind w:left="0"/>
        <w:rPr>
          <w:rFonts w:ascii="Myriad Pro" w:hAnsi="Myriad Pro" w:cs="Arial"/>
          <w:b/>
          <w:lang w:val="es-ES"/>
        </w:rPr>
      </w:pPr>
      <w:r w:rsidRPr="000D0B1D">
        <w:rPr>
          <w:rFonts w:ascii="Myriad Pro" w:hAnsi="Myriad Pro" w:cs="Arial"/>
          <w:b/>
          <w:lang w:val="es-ES"/>
        </w:rPr>
        <w:t xml:space="preserve">12.3.3 </w:t>
      </w:r>
      <w:r w:rsidRPr="000D0B1D">
        <w:rPr>
          <w:rFonts w:ascii="Myriad Pro" w:hAnsi="Myriad Pro" w:cs="Arial"/>
          <w:lang w:val="es-ES"/>
        </w:rPr>
        <w:t>El estudiante estará en capacidad de criticar y debatir factores claves en el análisis geopolítico, correspondiente a categorías como Estado-Nación, territorio, soberanía y fronteras</w:t>
      </w:r>
    </w:p>
    <w:p w:rsidR="000D0B1D" w:rsidRDefault="000D0B1D" w:rsidP="00966D53">
      <w:pPr>
        <w:pStyle w:val="Prrafodelista1"/>
        <w:spacing w:after="0" w:line="240" w:lineRule="auto"/>
        <w:ind w:left="0"/>
        <w:rPr>
          <w:rFonts w:ascii="Myriad Pro" w:hAnsi="Myriad Pro" w:cs="Arial"/>
          <w:lang w:val="es-ES"/>
        </w:rPr>
      </w:pPr>
      <w:r w:rsidRPr="000D0B1D">
        <w:rPr>
          <w:rFonts w:ascii="Myriad Pro" w:hAnsi="Myriad Pro" w:cs="Arial"/>
          <w:b/>
          <w:lang w:val="es-ES"/>
        </w:rPr>
        <w:t>12.4.3</w:t>
      </w:r>
      <w:r w:rsidRPr="000D0B1D">
        <w:rPr>
          <w:rFonts w:ascii="Myriad Pro" w:hAnsi="Myriad Pro" w:cs="Arial"/>
          <w:lang w:val="es-ES"/>
        </w:rPr>
        <w:t xml:space="preserve"> El estudiante reconocerá  las situaciones de discriminación y exclusión más agudas que se presentan ahora, o se presentaron en el pasado, tanto en el orden nacional como en el internacional; las relacionarán con las discriminaciones que observan en su vida cotidiana.</w:t>
      </w:r>
    </w:p>
    <w:p w:rsidR="000D0B1D" w:rsidRDefault="000D0B1D" w:rsidP="00966D53">
      <w:pPr>
        <w:pStyle w:val="Prrafodelista1"/>
        <w:spacing w:after="0" w:line="240" w:lineRule="auto"/>
        <w:ind w:left="0"/>
        <w:rPr>
          <w:rFonts w:ascii="Myriad Pro" w:hAnsi="Myriad Pro" w:cs="Arial"/>
          <w:lang w:val="es-ES"/>
        </w:rPr>
      </w:pPr>
    </w:p>
    <w:p w:rsidR="000D0B1D" w:rsidRPr="006C4129" w:rsidRDefault="000D0B1D" w:rsidP="00966D53">
      <w:pPr>
        <w:pStyle w:val="Prrafodelista1"/>
        <w:spacing w:after="0" w:line="240" w:lineRule="auto"/>
        <w:ind w:left="0"/>
        <w:rPr>
          <w:rFonts w:ascii="Myriad Pro" w:hAnsi="Myriad Pro" w:cs="Arial"/>
          <w:lang w:val="es-ES"/>
        </w:rPr>
      </w:pPr>
    </w:p>
    <w:p w:rsidR="00966D53" w:rsidRPr="006C4129" w:rsidRDefault="00966D53" w:rsidP="00966D53">
      <w:pPr>
        <w:pStyle w:val="Prrafodelista1"/>
        <w:spacing w:after="0" w:line="240" w:lineRule="auto"/>
        <w:ind w:left="0"/>
        <w:rPr>
          <w:rFonts w:ascii="Myriad Pro" w:hAnsi="Myriad Pro" w:cs="Arial"/>
          <w:b/>
          <w:lang w:val="es-ES"/>
        </w:rPr>
      </w:pPr>
      <w:r w:rsidRPr="006C4129">
        <w:rPr>
          <w:rFonts w:ascii="Myriad Pro" w:hAnsi="Myriad Pro" w:cs="Arial"/>
          <w:b/>
          <w:lang w:val="es-ES"/>
        </w:rPr>
        <w:t>CUARTO PERIODO</w:t>
      </w:r>
    </w:p>
    <w:p w:rsidR="00966D53" w:rsidRDefault="00966D53" w:rsidP="00B94E50">
      <w:pPr>
        <w:tabs>
          <w:tab w:val="left" w:pos="1813"/>
        </w:tabs>
        <w:rPr>
          <w:rFonts w:ascii="Myriad Pro" w:hAnsi="Myriad Pro" w:cs="Arial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Unidad 4: </w:t>
      </w:r>
      <w:r w:rsidR="001A1876">
        <w:rPr>
          <w:rFonts w:ascii="Myriad Pro" w:hAnsi="Myriad Pro" w:cs="Arial"/>
          <w:lang w:val="es-ES"/>
        </w:rPr>
        <w:t>RELACIONES ECONOMICAS Y POLITICAS INTERNACIONALES</w:t>
      </w:r>
      <w:r w:rsidR="00B94E50">
        <w:rPr>
          <w:rFonts w:ascii="Myriad Pro" w:hAnsi="Myriad Pro" w:cs="Arial"/>
          <w:lang w:val="es-ES"/>
        </w:rPr>
        <w:tab/>
      </w:r>
    </w:p>
    <w:p w:rsidR="00B94E50" w:rsidRPr="006C4129" w:rsidRDefault="00B94E50" w:rsidP="00B94E50">
      <w:pPr>
        <w:tabs>
          <w:tab w:val="left" w:pos="1813"/>
        </w:tabs>
        <w:rPr>
          <w:rFonts w:ascii="Myriad Pro" w:hAnsi="Myriad Pro" w:cs="Arial"/>
          <w:lang w:val="es-ES"/>
        </w:rPr>
      </w:pPr>
    </w:p>
    <w:p w:rsidR="00CE3E13" w:rsidRDefault="00CE3E13" w:rsidP="00966D53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TLC</w:t>
      </w:r>
    </w:p>
    <w:p w:rsidR="00966D53" w:rsidRDefault="00000A11" w:rsidP="00966D53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 w:rsidRPr="006C4129">
        <w:rPr>
          <w:rFonts w:ascii="Myriad Pro" w:hAnsi="Myriad Pro" w:cs="Arial"/>
          <w:lang w:val="es-ES"/>
        </w:rPr>
        <w:t xml:space="preserve">Actualidad Nacional </w:t>
      </w:r>
    </w:p>
    <w:p w:rsidR="00B11CFE" w:rsidRDefault="00B11CFE" w:rsidP="00966D53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Negociaciones económicas con otras naciones</w:t>
      </w:r>
    </w:p>
    <w:p w:rsidR="00B11CFE" w:rsidRDefault="00B11CFE" w:rsidP="00966D53">
      <w:pPr>
        <w:pStyle w:val="Prrafodelista1"/>
        <w:numPr>
          <w:ilvl w:val="0"/>
          <w:numId w:val="2"/>
        </w:numPr>
        <w:spacing w:after="0" w:line="240" w:lineRule="auto"/>
        <w:rPr>
          <w:rFonts w:ascii="Myriad Pro" w:hAnsi="Myriad Pro" w:cs="Arial"/>
          <w:lang w:val="es-ES"/>
        </w:rPr>
      </w:pPr>
      <w:r>
        <w:rPr>
          <w:rFonts w:ascii="Myriad Pro" w:hAnsi="Myriad Pro" w:cs="Arial"/>
          <w:lang w:val="es-ES"/>
        </w:rPr>
        <w:t>Tratados internacionales</w:t>
      </w:r>
    </w:p>
    <w:p w:rsidR="00966D53" w:rsidRPr="006C4129" w:rsidRDefault="00966D53" w:rsidP="00966D53">
      <w:pPr>
        <w:pStyle w:val="Prrafodelista1"/>
        <w:spacing w:after="0" w:line="240" w:lineRule="auto"/>
        <w:ind w:left="0"/>
        <w:rPr>
          <w:rFonts w:ascii="Myriad Pro" w:hAnsi="Myriad Pro" w:cs="Arial"/>
          <w:lang w:val="es-ES"/>
        </w:rPr>
      </w:pPr>
    </w:p>
    <w:p w:rsidR="006A5FAF" w:rsidRDefault="006A5FAF" w:rsidP="006A5FAF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  <w:r w:rsidRPr="006A5FAF">
        <w:rPr>
          <w:rFonts w:ascii="Myriad Pro" w:hAnsi="Myriad Pro" w:cs="Arial"/>
          <w:b/>
          <w:sz w:val="22"/>
          <w:szCs w:val="22"/>
          <w:lang w:val="es-ES"/>
        </w:rPr>
        <w:t>ESTANDARES Y LOGROS</w:t>
      </w:r>
    </w:p>
    <w:p w:rsidR="006A5FAF" w:rsidRDefault="006A5FAF" w:rsidP="006A5FAF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</w:p>
    <w:p w:rsidR="0064431B" w:rsidRPr="0064431B" w:rsidRDefault="0064431B" w:rsidP="006A5FAF">
      <w:pPr>
        <w:jc w:val="both"/>
        <w:rPr>
          <w:rFonts w:ascii="Myriad Pro" w:hAnsi="Myriad Pro" w:cs="Arial"/>
          <w:sz w:val="22"/>
          <w:szCs w:val="22"/>
          <w:lang w:val="es-ES"/>
        </w:rPr>
      </w:pPr>
      <w:r w:rsidRPr="0064431B">
        <w:rPr>
          <w:rFonts w:ascii="Myriad Pro" w:hAnsi="Myriad Pro" w:cs="Arial"/>
          <w:b/>
          <w:sz w:val="22"/>
          <w:szCs w:val="22"/>
          <w:lang w:val="es-ES"/>
        </w:rPr>
        <w:t xml:space="preserve">12.1.4 </w:t>
      </w:r>
      <w:r>
        <w:rPr>
          <w:rFonts w:ascii="Myriad Pro" w:hAnsi="Myriad Pro" w:cs="Arial"/>
          <w:sz w:val="22"/>
          <w:szCs w:val="22"/>
          <w:lang w:val="es-ES"/>
        </w:rPr>
        <w:t>El estudiante</w:t>
      </w:r>
      <w:r w:rsidRPr="0064431B">
        <w:rPr>
          <w:rFonts w:ascii="Myriad Pro" w:hAnsi="Myriad Pro" w:cs="Arial"/>
          <w:sz w:val="22"/>
          <w:szCs w:val="22"/>
          <w:lang w:val="es-ES"/>
        </w:rPr>
        <w:t xml:space="preserve"> utilizará criterios para defender la opinión personal frente a hechos y problemas económicos</w:t>
      </w:r>
    </w:p>
    <w:p w:rsidR="006230C5" w:rsidRDefault="00B235DB" w:rsidP="0064431B">
      <w:pPr>
        <w:jc w:val="both"/>
        <w:rPr>
          <w:rFonts w:ascii="Myriad Pro" w:hAnsi="Myriad Pro" w:cs="Arial"/>
          <w:sz w:val="22"/>
          <w:szCs w:val="22"/>
          <w:lang w:val="es-ES"/>
        </w:rPr>
      </w:pPr>
      <w:r w:rsidRPr="00B235DB">
        <w:rPr>
          <w:rFonts w:ascii="Myriad Pro" w:hAnsi="Myriad Pro" w:cs="Arial"/>
          <w:b/>
          <w:sz w:val="22"/>
          <w:szCs w:val="22"/>
          <w:lang w:val="es-ES"/>
        </w:rPr>
        <w:t xml:space="preserve">12.2.4 </w:t>
      </w:r>
      <w:r w:rsidR="006230C5" w:rsidRPr="006230C5">
        <w:rPr>
          <w:rFonts w:ascii="Myriad Pro" w:hAnsi="Myriad Pro" w:cs="Arial"/>
          <w:sz w:val="22"/>
          <w:szCs w:val="22"/>
          <w:lang w:val="es-ES"/>
        </w:rPr>
        <w:t xml:space="preserve">El estudiante argumentará y debatirá sobre dilemas de la vida en las que entran en conflicto el bien general y el bien particular; reconociendo los mejores argumentos, así sean distintos a los suyos. </w:t>
      </w:r>
    </w:p>
    <w:p w:rsidR="0064431B" w:rsidRDefault="0064431B" w:rsidP="0064431B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  <w:r w:rsidRPr="0064431B">
        <w:rPr>
          <w:rFonts w:ascii="Myriad Pro" w:hAnsi="Myriad Pro" w:cs="Arial"/>
          <w:b/>
          <w:sz w:val="22"/>
          <w:szCs w:val="22"/>
          <w:lang w:val="es-ES"/>
        </w:rPr>
        <w:t xml:space="preserve">12.3.4 </w:t>
      </w:r>
      <w:r w:rsidR="00E05541">
        <w:rPr>
          <w:rFonts w:ascii="Myriad Pro" w:hAnsi="Myriad Pro" w:cs="Arial"/>
          <w:sz w:val="22"/>
          <w:szCs w:val="22"/>
          <w:lang w:val="es-ES"/>
        </w:rPr>
        <w:t>El estudiante</w:t>
      </w:r>
      <w:r w:rsidR="00A94EDE">
        <w:rPr>
          <w:rFonts w:ascii="Myriad Pro" w:hAnsi="Myriad Pro" w:cs="Arial"/>
          <w:sz w:val="22"/>
          <w:szCs w:val="22"/>
          <w:lang w:val="es-ES"/>
        </w:rPr>
        <w:t xml:space="preserve"> emitirá</w:t>
      </w:r>
      <w:r w:rsidRPr="0064431B">
        <w:rPr>
          <w:rFonts w:ascii="Myriad Pro" w:hAnsi="Myriad Pro" w:cs="Arial"/>
          <w:sz w:val="22"/>
          <w:szCs w:val="22"/>
          <w:lang w:val="es-ES"/>
        </w:rPr>
        <w:t xml:space="preserve"> juicio de valor sobre políticas económicas del Estado.</w:t>
      </w:r>
    </w:p>
    <w:p w:rsidR="004E1CED" w:rsidRDefault="00725CC2" w:rsidP="00966D53">
      <w:pPr>
        <w:jc w:val="both"/>
        <w:rPr>
          <w:rFonts w:ascii="Myriad Pro" w:hAnsi="Myriad Pro" w:cs="Arial"/>
          <w:sz w:val="22"/>
          <w:szCs w:val="22"/>
          <w:lang w:val="es-ES"/>
        </w:rPr>
      </w:pPr>
      <w:r w:rsidRPr="00725CC2">
        <w:rPr>
          <w:rFonts w:ascii="Myriad Pro" w:hAnsi="Myriad Pro" w:cs="Arial"/>
          <w:b/>
          <w:sz w:val="22"/>
          <w:szCs w:val="22"/>
          <w:lang w:val="es-ES"/>
        </w:rPr>
        <w:t>12.4.4</w:t>
      </w:r>
      <w:r>
        <w:rPr>
          <w:rFonts w:ascii="Myriad Pro" w:hAnsi="Myriad Pro" w:cs="Arial"/>
          <w:sz w:val="22"/>
          <w:szCs w:val="22"/>
          <w:lang w:val="es-ES"/>
        </w:rPr>
        <w:t xml:space="preserve"> </w:t>
      </w:r>
      <w:r w:rsidR="00E05541">
        <w:rPr>
          <w:rFonts w:ascii="Myriad Pro" w:hAnsi="Myriad Pro" w:cs="Arial"/>
          <w:sz w:val="22"/>
          <w:szCs w:val="22"/>
          <w:lang w:val="es-ES"/>
        </w:rPr>
        <w:t>El estudiante estará</w:t>
      </w:r>
      <w:r w:rsidRPr="00725CC2">
        <w:rPr>
          <w:rFonts w:ascii="Myriad Pro" w:hAnsi="Myriad Pro" w:cs="Arial"/>
          <w:sz w:val="22"/>
          <w:szCs w:val="22"/>
          <w:lang w:val="es-ES"/>
        </w:rPr>
        <w:t xml:space="preserve"> en la capacidad de expandir e integrar el conocimiento político  adquirido.</w:t>
      </w:r>
    </w:p>
    <w:p w:rsidR="00725CC2" w:rsidRDefault="00725CC2" w:rsidP="00966D53">
      <w:pPr>
        <w:jc w:val="both"/>
        <w:rPr>
          <w:rFonts w:ascii="Myriad Pro" w:hAnsi="Myriad Pro" w:cs="Arial"/>
          <w:sz w:val="22"/>
          <w:szCs w:val="22"/>
          <w:lang w:val="es-ES"/>
        </w:rPr>
      </w:pPr>
    </w:p>
    <w:p w:rsidR="00966D53" w:rsidRPr="006C4129" w:rsidRDefault="002C5884" w:rsidP="00966D53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  <w:r>
        <w:rPr>
          <w:rFonts w:ascii="Myriad Pro" w:hAnsi="Myriad Pro" w:cs="Arial"/>
          <w:b/>
          <w:sz w:val="22"/>
          <w:szCs w:val="22"/>
          <w:lang w:val="es-ES"/>
        </w:rPr>
        <w:t xml:space="preserve"> </w:t>
      </w:r>
      <w:r w:rsidR="00966D53" w:rsidRPr="006C4129">
        <w:rPr>
          <w:rFonts w:ascii="Myriad Pro" w:hAnsi="Myriad Pro" w:cs="Arial"/>
          <w:b/>
          <w:sz w:val="22"/>
          <w:szCs w:val="22"/>
          <w:lang w:val="es-ES"/>
        </w:rPr>
        <w:t>RECURSOS</w:t>
      </w:r>
    </w:p>
    <w:p w:rsidR="00000A11" w:rsidRPr="006C4129" w:rsidRDefault="00000A11" w:rsidP="00966D53">
      <w:pPr>
        <w:jc w:val="both"/>
        <w:rPr>
          <w:rFonts w:ascii="Myriad Pro" w:hAnsi="Myriad Pro" w:cs="Arial"/>
          <w:b/>
          <w:sz w:val="22"/>
          <w:szCs w:val="22"/>
          <w:lang w:val="es-ES"/>
        </w:rPr>
      </w:pPr>
    </w:p>
    <w:p w:rsidR="00966D53" w:rsidRPr="006C4129" w:rsidRDefault="00966D53" w:rsidP="00966D53">
      <w:pPr>
        <w:numPr>
          <w:ilvl w:val="0"/>
          <w:numId w:val="2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Diccionario económico, </w:t>
      </w:r>
    </w:p>
    <w:p w:rsidR="00966D53" w:rsidRPr="006C4129" w:rsidRDefault="00966D53" w:rsidP="00966D53">
      <w:pPr>
        <w:numPr>
          <w:ilvl w:val="0"/>
          <w:numId w:val="2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Internet. </w:t>
      </w:r>
    </w:p>
    <w:p w:rsidR="00966D53" w:rsidRPr="006C4129" w:rsidRDefault="00966D53" w:rsidP="00966D53">
      <w:pPr>
        <w:numPr>
          <w:ilvl w:val="0"/>
          <w:numId w:val="2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Diarios de circulación nacional.</w:t>
      </w:r>
    </w:p>
    <w:p w:rsidR="00000A11" w:rsidRPr="006C4129" w:rsidRDefault="00000A11" w:rsidP="00966D53">
      <w:pPr>
        <w:numPr>
          <w:ilvl w:val="0"/>
          <w:numId w:val="2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Videos</w:t>
      </w:r>
    </w:p>
    <w:p w:rsidR="00000A11" w:rsidRPr="006C4129" w:rsidRDefault="008D1071" w:rsidP="00966D53">
      <w:pPr>
        <w:numPr>
          <w:ilvl w:val="0"/>
          <w:numId w:val="2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Talleres de clase</w:t>
      </w:r>
    </w:p>
    <w:p w:rsidR="008D1071" w:rsidRPr="006C4129" w:rsidRDefault="008D1071" w:rsidP="00966D53">
      <w:pPr>
        <w:numPr>
          <w:ilvl w:val="0"/>
          <w:numId w:val="2"/>
        </w:numPr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>Películas</w:t>
      </w:r>
    </w:p>
    <w:p w:rsidR="00966D53" w:rsidRPr="006C4129" w:rsidRDefault="00966D53" w:rsidP="00966D53">
      <w:pPr>
        <w:ind w:left="720"/>
        <w:jc w:val="both"/>
        <w:rPr>
          <w:rFonts w:ascii="Myriad Pro" w:hAnsi="Myriad Pro" w:cs="Arial"/>
          <w:sz w:val="22"/>
          <w:szCs w:val="22"/>
          <w:lang w:val="es-ES"/>
        </w:rPr>
      </w:pPr>
      <w:r w:rsidRPr="006C4129">
        <w:rPr>
          <w:rFonts w:ascii="Myriad Pro" w:hAnsi="Myriad Pro" w:cs="Arial"/>
          <w:sz w:val="22"/>
          <w:szCs w:val="22"/>
          <w:lang w:val="es-ES"/>
        </w:rPr>
        <w:t xml:space="preserve">                                                             </w:t>
      </w:r>
    </w:p>
    <w:p w:rsidR="00966D53" w:rsidRPr="006C4129" w:rsidRDefault="00966D53" w:rsidP="00966D53">
      <w:pPr>
        <w:rPr>
          <w:rFonts w:ascii="Myriad Pro" w:hAnsi="Myriad Pro" w:cs="Arial"/>
          <w:b/>
          <w:sz w:val="22"/>
          <w:szCs w:val="22"/>
          <w:lang w:val="es-CO"/>
        </w:rPr>
      </w:pPr>
    </w:p>
    <w:p w:rsidR="00966D53" w:rsidRPr="006C4129" w:rsidRDefault="00966D53" w:rsidP="00966D53">
      <w:pPr>
        <w:rPr>
          <w:rFonts w:ascii="Myriad Pro" w:hAnsi="Myriad Pro" w:cs="Arial"/>
          <w:b/>
          <w:sz w:val="22"/>
          <w:szCs w:val="22"/>
          <w:lang w:val="es-CO"/>
        </w:rPr>
      </w:pPr>
      <w:r w:rsidRPr="006C4129">
        <w:rPr>
          <w:rFonts w:ascii="Myriad Pro" w:hAnsi="Myriad Pro" w:cs="Arial"/>
          <w:b/>
          <w:sz w:val="22"/>
          <w:szCs w:val="22"/>
          <w:lang w:val="es-CO"/>
        </w:rPr>
        <w:t>CAMBIOS CON RESPECTO A LA VERSIÓN ANTERIOR</w:t>
      </w:r>
    </w:p>
    <w:p w:rsidR="00966D53" w:rsidRPr="006C4129" w:rsidRDefault="00966D53" w:rsidP="00966D53">
      <w:pPr>
        <w:ind w:left="708"/>
        <w:jc w:val="both"/>
        <w:rPr>
          <w:rFonts w:ascii="Myriad Pro" w:hAnsi="Myriad Pro" w:cs="Arial"/>
          <w:sz w:val="22"/>
          <w:szCs w:val="22"/>
          <w:lang w:val="es-CO"/>
        </w:rPr>
      </w:pPr>
    </w:p>
    <w:p w:rsidR="00966D53" w:rsidRPr="006C4129" w:rsidRDefault="00966D53" w:rsidP="00966D53">
      <w:pPr>
        <w:numPr>
          <w:ilvl w:val="0"/>
          <w:numId w:val="7"/>
        </w:numPr>
        <w:rPr>
          <w:rFonts w:ascii="Myriad Pro" w:hAnsi="Myriad Pro" w:cs="Arial"/>
          <w:sz w:val="22"/>
          <w:szCs w:val="22"/>
          <w:lang w:val="es-CO"/>
        </w:rPr>
      </w:pPr>
      <w:r w:rsidRPr="006C4129">
        <w:rPr>
          <w:rFonts w:ascii="Myriad Pro" w:hAnsi="Myriad Pro" w:cs="Arial"/>
          <w:sz w:val="22"/>
          <w:szCs w:val="22"/>
          <w:lang w:val="es-CO"/>
        </w:rPr>
        <w:t xml:space="preserve">Se cambian el orden, la distribución y el enfoque de los temas </w:t>
      </w:r>
    </w:p>
    <w:p w:rsidR="00966D53" w:rsidRPr="006C4129" w:rsidRDefault="00966D53" w:rsidP="00966D53">
      <w:pPr>
        <w:numPr>
          <w:ilvl w:val="0"/>
          <w:numId w:val="7"/>
        </w:numPr>
        <w:rPr>
          <w:rFonts w:ascii="Myriad Pro" w:hAnsi="Myriad Pro" w:cs="Arial"/>
          <w:sz w:val="22"/>
          <w:szCs w:val="22"/>
          <w:lang w:val="es-CO"/>
        </w:rPr>
      </w:pPr>
      <w:r w:rsidRPr="006C4129">
        <w:rPr>
          <w:rFonts w:ascii="Myriad Pro" w:hAnsi="Myriad Pro" w:cs="Arial"/>
          <w:sz w:val="22"/>
          <w:szCs w:val="22"/>
          <w:lang w:val="es-CO"/>
        </w:rPr>
        <w:t>Se incorporan los estándares y logros y se distribuyen los contenidos, los logros y las unidades por período.</w:t>
      </w:r>
      <w:bookmarkStart w:id="0" w:name="_GoBack"/>
      <w:bookmarkEnd w:id="0"/>
    </w:p>
    <w:sectPr w:rsidR="00966D53" w:rsidRPr="006C41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CC9"/>
    <w:multiLevelType w:val="hybridMultilevel"/>
    <w:tmpl w:val="1D5EE14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9F1C80"/>
    <w:multiLevelType w:val="hybridMultilevel"/>
    <w:tmpl w:val="360CBD24"/>
    <w:lvl w:ilvl="0" w:tplc="FFFFFFFF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D4B0DA0"/>
    <w:multiLevelType w:val="hybridMultilevel"/>
    <w:tmpl w:val="C838B7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016D2"/>
    <w:multiLevelType w:val="hybridMultilevel"/>
    <w:tmpl w:val="433CC9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412BC"/>
    <w:multiLevelType w:val="hybridMultilevel"/>
    <w:tmpl w:val="CA26C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B6E14"/>
    <w:multiLevelType w:val="hybridMultilevel"/>
    <w:tmpl w:val="5B5A1D86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60ECC"/>
    <w:multiLevelType w:val="hybridMultilevel"/>
    <w:tmpl w:val="8CA87F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A3285E"/>
    <w:multiLevelType w:val="hybridMultilevel"/>
    <w:tmpl w:val="CD141CE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D155621"/>
    <w:multiLevelType w:val="hybridMultilevel"/>
    <w:tmpl w:val="ED2AF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53"/>
    <w:rsid w:val="00000A11"/>
    <w:rsid w:val="00060117"/>
    <w:rsid w:val="000A4B0F"/>
    <w:rsid w:val="000D0B1D"/>
    <w:rsid w:val="00107980"/>
    <w:rsid w:val="00156BF1"/>
    <w:rsid w:val="001A1876"/>
    <w:rsid w:val="001D34DC"/>
    <w:rsid w:val="002949F9"/>
    <w:rsid w:val="002C5884"/>
    <w:rsid w:val="002D244D"/>
    <w:rsid w:val="002F1508"/>
    <w:rsid w:val="00404728"/>
    <w:rsid w:val="0044623A"/>
    <w:rsid w:val="004C5D19"/>
    <w:rsid w:val="004C6E09"/>
    <w:rsid w:val="004E1CED"/>
    <w:rsid w:val="00517EBA"/>
    <w:rsid w:val="00573569"/>
    <w:rsid w:val="006142B9"/>
    <w:rsid w:val="006230C5"/>
    <w:rsid w:val="0064431B"/>
    <w:rsid w:val="006A5FAF"/>
    <w:rsid w:val="006C4129"/>
    <w:rsid w:val="006D224D"/>
    <w:rsid w:val="006D678C"/>
    <w:rsid w:val="00725CC2"/>
    <w:rsid w:val="00726BCD"/>
    <w:rsid w:val="007A247F"/>
    <w:rsid w:val="00800E4D"/>
    <w:rsid w:val="008423E0"/>
    <w:rsid w:val="008D1071"/>
    <w:rsid w:val="00953BB2"/>
    <w:rsid w:val="00966D53"/>
    <w:rsid w:val="00A22EA7"/>
    <w:rsid w:val="00A65696"/>
    <w:rsid w:val="00A94EDE"/>
    <w:rsid w:val="00AE63FC"/>
    <w:rsid w:val="00AF49AB"/>
    <w:rsid w:val="00B11CFE"/>
    <w:rsid w:val="00B20ECB"/>
    <w:rsid w:val="00B235DB"/>
    <w:rsid w:val="00B94E50"/>
    <w:rsid w:val="00C27BD1"/>
    <w:rsid w:val="00C33170"/>
    <w:rsid w:val="00CE3E13"/>
    <w:rsid w:val="00D70D1A"/>
    <w:rsid w:val="00E01363"/>
    <w:rsid w:val="00E05541"/>
    <w:rsid w:val="00E77449"/>
    <w:rsid w:val="00EE2F71"/>
    <w:rsid w:val="00F62A6D"/>
    <w:rsid w:val="00FA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966D53"/>
    <w:pPr>
      <w:jc w:val="both"/>
    </w:pPr>
    <w:rPr>
      <w:rFonts w:ascii="Arial" w:hAnsi="Arial" w:cs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D53"/>
    <w:rPr>
      <w:rFonts w:ascii="Arial" w:eastAsia="Times New Roman" w:hAnsi="Arial" w:cs="Arial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966D53"/>
    <w:pPr>
      <w:ind w:left="1440"/>
      <w:jc w:val="both"/>
    </w:pPr>
    <w:rPr>
      <w:rFonts w:ascii="Arial" w:hAnsi="Arial" w:cs="Arial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66D53"/>
    <w:rPr>
      <w:rFonts w:ascii="Arial" w:eastAsia="Times New Roman" w:hAnsi="Arial" w:cs="Arial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966D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D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D53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6A5F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966D53"/>
    <w:pPr>
      <w:jc w:val="both"/>
    </w:pPr>
    <w:rPr>
      <w:rFonts w:ascii="Arial" w:hAnsi="Arial" w:cs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66D53"/>
    <w:rPr>
      <w:rFonts w:ascii="Arial" w:eastAsia="Times New Roman" w:hAnsi="Arial" w:cs="Arial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966D53"/>
    <w:pPr>
      <w:ind w:left="1440"/>
      <w:jc w:val="both"/>
    </w:pPr>
    <w:rPr>
      <w:rFonts w:ascii="Arial" w:hAnsi="Arial" w:cs="Arial"/>
      <w:sz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66D53"/>
    <w:rPr>
      <w:rFonts w:ascii="Arial" w:eastAsia="Times New Roman" w:hAnsi="Arial" w:cs="Arial"/>
      <w:szCs w:val="24"/>
      <w:lang w:val="es-ES" w:eastAsia="es-ES"/>
    </w:rPr>
  </w:style>
  <w:style w:type="paragraph" w:customStyle="1" w:styleId="Prrafodelista1">
    <w:name w:val="Párrafo de lista1"/>
    <w:basedOn w:val="Normal"/>
    <w:qFormat/>
    <w:rsid w:val="00966D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6D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6D53"/>
    <w:rPr>
      <w:rFonts w:ascii="Tahoma" w:eastAsia="Times New Roman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34"/>
    <w:qFormat/>
    <w:rsid w:val="006A5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784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CURRICULO</cp:lastModifiedBy>
  <cp:revision>2</cp:revision>
  <dcterms:created xsi:type="dcterms:W3CDTF">2012-06-14T20:24:00Z</dcterms:created>
  <dcterms:modified xsi:type="dcterms:W3CDTF">2012-06-14T20:24:00Z</dcterms:modified>
</cp:coreProperties>
</file>