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5"/>
        <w:gridCol w:w="6331"/>
        <w:gridCol w:w="1577"/>
      </w:tblGrid>
      <w:tr w:rsidR="006A45E7" w:rsidRPr="00B84AC1" w:rsidTr="00081278">
        <w:trPr>
          <w:trHeight w:val="343"/>
          <w:jc w:val="center"/>
        </w:trPr>
        <w:tc>
          <w:tcPr>
            <w:tcW w:w="1485" w:type="dxa"/>
            <w:vMerge w:val="restart"/>
            <w:vAlign w:val="center"/>
          </w:tcPr>
          <w:p w:rsidR="006A45E7" w:rsidRPr="00B84AC1" w:rsidRDefault="006A45E7" w:rsidP="00B84AC1">
            <w:pPr>
              <w:ind w:left="249"/>
              <w:jc w:val="center"/>
              <w:rPr>
                <w:rFonts w:ascii="Arial" w:hAnsi="Arial" w:cs="Arial"/>
                <w:b/>
              </w:rPr>
            </w:pPr>
            <w:r w:rsidRPr="00B84AC1">
              <w:rPr>
                <w:rFonts w:ascii="Arial" w:hAnsi="Arial" w:cs="Arial"/>
                <w:b/>
                <w:noProof/>
              </w:rPr>
              <w:drawing>
                <wp:inline distT="0" distB="0" distL="0" distR="0" wp14:anchorId="70258A2F" wp14:editId="6B331F6A">
                  <wp:extent cx="628650" cy="664521"/>
                  <wp:effectExtent l="19050" t="0" r="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630768" cy="666760"/>
                          </a:xfrm>
                          <a:prstGeom prst="rect">
                            <a:avLst/>
                          </a:prstGeom>
                          <a:noFill/>
                          <a:ln w="9525">
                            <a:noFill/>
                            <a:miter lim="800000"/>
                            <a:headEnd/>
                            <a:tailEnd/>
                          </a:ln>
                        </pic:spPr>
                      </pic:pic>
                    </a:graphicData>
                  </a:graphic>
                </wp:inline>
              </w:drawing>
            </w:r>
          </w:p>
        </w:tc>
        <w:tc>
          <w:tcPr>
            <w:tcW w:w="6331" w:type="dxa"/>
            <w:vMerge w:val="restart"/>
            <w:vAlign w:val="center"/>
          </w:tcPr>
          <w:p w:rsidR="006A45E7" w:rsidRPr="00B84AC1" w:rsidRDefault="006A45E7" w:rsidP="0009526E">
            <w:pPr>
              <w:jc w:val="center"/>
              <w:rPr>
                <w:rFonts w:ascii="Arial" w:hAnsi="Arial" w:cs="Arial"/>
                <w:b/>
                <w:lang w:val="en-US"/>
              </w:rPr>
            </w:pPr>
            <w:r w:rsidRPr="00B84AC1">
              <w:rPr>
                <w:rFonts w:ascii="Arial" w:hAnsi="Arial" w:cs="Arial"/>
                <w:b/>
                <w:lang w:val="en-US"/>
              </w:rPr>
              <w:t>GI SCHOOL</w:t>
            </w:r>
          </w:p>
          <w:p w:rsidR="006A45E7" w:rsidRPr="00B84AC1" w:rsidRDefault="006A45E7" w:rsidP="0009526E">
            <w:pPr>
              <w:jc w:val="center"/>
              <w:rPr>
                <w:rFonts w:ascii="Arial" w:hAnsi="Arial" w:cs="Arial"/>
                <w:b/>
                <w:lang w:val="en-US"/>
              </w:rPr>
            </w:pPr>
            <w:r w:rsidRPr="00B84AC1">
              <w:rPr>
                <w:rFonts w:ascii="Arial" w:hAnsi="Arial" w:cs="Arial"/>
                <w:b/>
                <w:lang w:val="en-US"/>
              </w:rPr>
              <w:t>P.E. PROGRAM</w:t>
            </w:r>
          </w:p>
        </w:tc>
        <w:tc>
          <w:tcPr>
            <w:tcW w:w="1577" w:type="dxa"/>
            <w:vAlign w:val="center"/>
          </w:tcPr>
          <w:p w:rsidR="006A45E7" w:rsidRPr="00081278" w:rsidRDefault="006A45E7" w:rsidP="006A45E7">
            <w:pPr>
              <w:spacing w:line="240" w:lineRule="auto"/>
              <w:jc w:val="center"/>
              <w:rPr>
                <w:rFonts w:ascii="Arial" w:hAnsi="Arial" w:cs="Arial"/>
                <w:sz w:val="20"/>
              </w:rPr>
            </w:pPr>
            <w:r w:rsidRPr="00081278">
              <w:rPr>
                <w:rFonts w:ascii="Arial" w:hAnsi="Arial" w:cs="Arial"/>
                <w:sz w:val="20"/>
              </w:rPr>
              <w:t>D-PE-</w:t>
            </w:r>
            <w:proofErr w:type="spellStart"/>
            <w:r w:rsidRPr="00081278">
              <w:rPr>
                <w:rFonts w:ascii="Arial" w:hAnsi="Arial" w:cs="Arial"/>
                <w:sz w:val="20"/>
              </w:rPr>
              <w:t>Area</w:t>
            </w:r>
            <w:proofErr w:type="spellEnd"/>
            <w:r w:rsidRPr="00081278">
              <w:rPr>
                <w:rFonts w:ascii="Arial" w:hAnsi="Arial" w:cs="Arial"/>
                <w:sz w:val="20"/>
              </w:rPr>
              <w:t xml:space="preserve"> plan</w:t>
            </w:r>
          </w:p>
        </w:tc>
      </w:tr>
      <w:tr w:rsidR="006A45E7" w:rsidRPr="00B84AC1" w:rsidTr="00081278">
        <w:trPr>
          <w:trHeight w:val="343"/>
          <w:jc w:val="center"/>
        </w:trPr>
        <w:tc>
          <w:tcPr>
            <w:tcW w:w="1485" w:type="dxa"/>
            <w:vMerge/>
            <w:vAlign w:val="center"/>
          </w:tcPr>
          <w:p w:rsidR="006A45E7" w:rsidRPr="00B84AC1" w:rsidRDefault="006A45E7" w:rsidP="0009526E">
            <w:pPr>
              <w:jc w:val="center"/>
              <w:rPr>
                <w:rFonts w:ascii="Arial" w:hAnsi="Arial" w:cs="Arial"/>
                <w:b/>
                <w:noProof/>
              </w:rPr>
            </w:pPr>
          </w:p>
        </w:tc>
        <w:tc>
          <w:tcPr>
            <w:tcW w:w="6331" w:type="dxa"/>
            <w:vMerge/>
            <w:vAlign w:val="center"/>
          </w:tcPr>
          <w:p w:rsidR="006A45E7" w:rsidRPr="00B84AC1" w:rsidRDefault="006A45E7" w:rsidP="0009526E">
            <w:pPr>
              <w:jc w:val="center"/>
              <w:rPr>
                <w:rFonts w:ascii="Arial" w:hAnsi="Arial" w:cs="Arial"/>
                <w:b/>
              </w:rPr>
            </w:pPr>
          </w:p>
        </w:tc>
        <w:tc>
          <w:tcPr>
            <w:tcW w:w="1577" w:type="dxa"/>
            <w:vAlign w:val="center"/>
          </w:tcPr>
          <w:p w:rsidR="006A45E7" w:rsidRPr="00081278" w:rsidRDefault="006A45E7" w:rsidP="006A45E7">
            <w:pPr>
              <w:spacing w:line="240" w:lineRule="auto"/>
              <w:jc w:val="center"/>
              <w:rPr>
                <w:rFonts w:ascii="Arial" w:hAnsi="Arial" w:cs="Arial"/>
                <w:sz w:val="20"/>
              </w:rPr>
            </w:pPr>
            <w:r w:rsidRPr="00081278">
              <w:rPr>
                <w:rFonts w:ascii="Arial" w:hAnsi="Arial" w:cs="Arial"/>
                <w:sz w:val="20"/>
              </w:rPr>
              <w:t>v.01</w:t>
            </w:r>
          </w:p>
        </w:tc>
      </w:tr>
      <w:tr w:rsidR="006A45E7" w:rsidRPr="00B84AC1" w:rsidTr="00081278">
        <w:trPr>
          <w:trHeight w:val="441"/>
          <w:jc w:val="center"/>
        </w:trPr>
        <w:tc>
          <w:tcPr>
            <w:tcW w:w="1485" w:type="dxa"/>
            <w:vMerge/>
            <w:vAlign w:val="center"/>
          </w:tcPr>
          <w:p w:rsidR="006A45E7" w:rsidRPr="00B84AC1" w:rsidRDefault="006A45E7" w:rsidP="0009526E">
            <w:pPr>
              <w:jc w:val="center"/>
              <w:rPr>
                <w:rFonts w:ascii="Arial" w:hAnsi="Arial" w:cs="Arial"/>
                <w:b/>
                <w:noProof/>
              </w:rPr>
            </w:pPr>
          </w:p>
        </w:tc>
        <w:tc>
          <w:tcPr>
            <w:tcW w:w="6331" w:type="dxa"/>
            <w:vMerge/>
            <w:vAlign w:val="center"/>
          </w:tcPr>
          <w:p w:rsidR="006A45E7" w:rsidRPr="00B84AC1" w:rsidRDefault="006A45E7" w:rsidP="0009526E">
            <w:pPr>
              <w:jc w:val="center"/>
              <w:rPr>
                <w:rFonts w:ascii="Arial" w:hAnsi="Arial" w:cs="Arial"/>
                <w:b/>
              </w:rPr>
            </w:pPr>
          </w:p>
        </w:tc>
        <w:tc>
          <w:tcPr>
            <w:tcW w:w="1577" w:type="dxa"/>
            <w:vAlign w:val="center"/>
          </w:tcPr>
          <w:p w:rsidR="006A45E7" w:rsidRPr="00081278" w:rsidRDefault="00081278" w:rsidP="006A45E7">
            <w:pPr>
              <w:spacing w:line="240" w:lineRule="auto"/>
              <w:jc w:val="center"/>
              <w:rPr>
                <w:rFonts w:ascii="Arial" w:hAnsi="Arial" w:cs="Arial"/>
                <w:sz w:val="20"/>
              </w:rPr>
            </w:pPr>
            <w:r>
              <w:rPr>
                <w:rFonts w:ascii="Arial" w:hAnsi="Arial" w:cs="Arial"/>
                <w:sz w:val="20"/>
              </w:rPr>
              <w:t xml:space="preserve">Feb. </w:t>
            </w:r>
            <w:r w:rsidR="006A45E7" w:rsidRPr="00081278">
              <w:rPr>
                <w:rFonts w:ascii="Arial" w:hAnsi="Arial" w:cs="Arial"/>
                <w:sz w:val="20"/>
              </w:rPr>
              <w:t>2011</w:t>
            </w:r>
          </w:p>
        </w:tc>
      </w:tr>
    </w:tbl>
    <w:p w:rsidR="00CF741F" w:rsidRPr="00081278" w:rsidRDefault="00CF741F" w:rsidP="00081278">
      <w:pPr>
        <w:rPr>
          <w:rFonts w:ascii="Arial" w:hAnsi="Arial" w:cs="Arial"/>
          <w:b/>
        </w:rPr>
      </w:pPr>
    </w:p>
    <w:p w:rsidR="00C56E3E" w:rsidRPr="00B84AC1" w:rsidRDefault="001401AD" w:rsidP="00081278">
      <w:pPr>
        <w:jc w:val="center"/>
        <w:rPr>
          <w:rFonts w:ascii="Arial" w:hAnsi="Arial" w:cs="Arial"/>
          <w:b/>
        </w:rPr>
      </w:pPr>
      <w:r w:rsidRPr="00B84AC1">
        <w:rPr>
          <w:rFonts w:ascii="Arial" w:hAnsi="Arial" w:cs="Arial"/>
          <w:b/>
        </w:rPr>
        <w:t>FILOSOFIA DEL AREA</w:t>
      </w:r>
    </w:p>
    <w:p w:rsidR="00C56E3E" w:rsidRPr="00B84AC1" w:rsidRDefault="00C56E3E" w:rsidP="00C56E3E">
      <w:pPr>
        <w:jc w:val="both"/>
        <w:rPr>
          <w:rFonts w:ascii="Arial" w:hAnsi="Arial" w:cs="Arial"/>
          <w:b/>
        </w:rPr>
      </w:pPr>
    </w:p>
    <w:p w:rsidR="00C56E3E" w:rsidRPr="00B84AC1" w:rsidRDefault="00C56E3E" w:rsidP="00E83613">
      <w:pPr>
        <w:jc w:val="both"/>
        <w:rPr>
          <w:rFonts w:ascii="Arial" w:hAnsi="Arial" w:cs="Arial"/>
          <w:b/>
        </w:rPr>
      </w:pPr>
      <w:r w:rsidRPr="00B84AC1">
        <w:rPr>
          <w:rFonts w:ascii="Arial" w:hAnsi="Arial" w:cs="Arial"/>
        </w:rPr>
        <w:t>La Educación Física es sobre todo educación, cuya finalidad reside en que se realiza a través del movimiento, por lo tanto no es educación de lo físico</w:t>
      </w:r>
      <w:r w:rsidRPr="00B84AC1">
        <w:rPr>
          <w:rFonts w:ascii="Arial" w:hAnsi="Arial" w:cs="Arial"/>
          <w:b/>
        </w:rPr>
        <w:t xml:space="preserve"> </w:t>
      </w:r>
      <w:r w:rsidRPr="00B84AC1">
        <w:rPr>
          <w:rFonts w:ascii="Arial" w:hAnsi="Arial" w:cs="Arial"/>
        </w:rPr>
        <w:t xml:space="preserve">sino por medio de la motricidad. En este sentido el movimiento hay que entenderlo no como una mera movilización mecánica de los segmentos corporales, sino como la expresión de percepciones y sentimientos, de tal manera que el movimiento consciente y voluntario es un aspecto significante de la conducta humana. </w:t>
      </w:r>
      <w:r w:rsidRPr="00B84AC1">
        <w:rPr>
          <w:rFonts w:ascii="Arial" w:hAnsi="Arial" w:cs="Arial"/>
          <w:b/>
        </w:rPr>
        <w:t xml:space="preserve"> </w:t>
      </w:r>
    </w:p>
    <w:p w:rsidR="00CF741F" w:rsidRPr="00B84AC1" w:rsidRDefault="00CF741F" w:rsidP="00E83613">
      <w:pPr>
        <w:widowControl w:val="0"/>
        <w:autoSpaceDE w:val="0"/>
        <w:autoSpaceDN w:val="0"/>
        <w:adjustRightInd w:val="0"/>
        <w:jc w:val="both"/>
        <w:rPr>
          <w:rFonts w:ascii="Arial" w:hAnsi="Arial" w:cs="Arial"/>
        </w:rPr>
      </w:pPr>
    </w:p>
    <w:p w:rsidR="00CF741F" w:rsidRPr="00B84AC1" w:rsidRDefault="00E83613" w:rsidP="00E83613">
      <w:pPr>
        <w:widowControl w:val="0"/>
        <w:autoSpaceDE w:val="0"/>
        <w:autoSpaceDN w:val="0"/>
        <w:adjustRightInd w:val="0"/>
        <w:jc w:val="both"/>
        <w:rPr>
          <w:rFonts w:ascii="Arial" w:hAnsi="Arial" w:cs="Arial"/>
        </w:rPr>
      </w:pPr>
      <w:r w:rsidRPr="00B84AC1">
        <w:rPr>
          <w:rFonts w:ascii="Arial" w:hAnsi="Arial" w:cs="Arial"/>
        </w:rPr>
        <w:t xml:space="preserve">Es así que </w:t>
      </w:r>
      <w:r w:rsidR="00CF741F" w:rsidRPr="00B84AC1">
        <w:rPr>
          <w:rFonts w:ascii="Arial" w:hAnsi="Arial" w:cs="Arial"/>
        </w:rPr>
        <w:t xml:space="preserve"> la enseñanza y aplicación del movimiento contempla etapas que se refieren al proceso y madurez del educando en sus aspectos de motricidad, crecimiento, personalidad e interacción social en los cuales se plantea la secuencia motriz y con base en ellos, los contenidos y actividades del área.</w:t>
      </w:r>
    </w:p>
    <w:p w:rsidR="00CF741F" w:rsidRPr="00B84AC1" w:rsidRDefault="00CF741F" w:rsidP="00E83613">
      <w:pPr>
        <w:widowControl w:val="0"/>
        <w:autoSpaceDE w:val="0"/>
        <w:autoSpaceDN w:val="0"/>
        <w:adjustRightInd w:val="0"/>
        <w:jc w:val="both"/>
        <w:rPr>
          <w:rFonts w:ascii="Arial" w:hAnsi="Arial" w:cs="Arial"/>
        </w:rPr>
      </w:pPr>
    </w:p>
    <w:p w:rsidR="00CF741F" w:rsidRPr="00B84AC1" w:rsidRDefault="00CF741F" w:rsidP="00E83613">
      <w:pPr>
        <w:widowControl w:val="0"/>
        <w:autoSpaceDE w:val="0"/>
        <w:autoSpaceDN w:val="0"/>
        <w:adjustRightInd w:val="0"/>
        <w:jc w:val="both"/>
        <w:rPr>
          <w:rFonts w:ascii="Arial" w:hAnsi="Arial" w:cs="Arial"/>
        </w:rPr>
      </w:pPr>
      <w:r w:rsidRPr="00B84AC1">
        <w:rPr>
          <w:rFonts w:ascii="Arial" w:hAnsi="Arial" w:cs="Arial"/>
        </w:rPr>
        <w:t xml:space="preserve">Los contenidos del siguiente plan de </w:t>
      </w:r>
      <w:r w:rsidR="00A2547C" w:rsidRPr="00B84AC1">
        <w:rPr>
          <w:rFonts w:ascii="Arial" w:hAnsi="Arial" w:cs="Arial"/>
        </w:rPr>
        <w:t>área</w:t>
      </w:r>
      <w:r w:rsidRPr="00B84AC1">
        <w:rPr>
          <w:rFonts w:ascii="Arial" w:hAnsi="Arial" w:cs="Arial"/>
        </w:rPr>
        <w:t xml:space="preserve"> responden a las necesidades de cada etapa y surgen de acuerdo con el desarrollo motor del hombre y conducen a la búsqueda de los valores referidos para la formación integral del individuo tomando como punto de referencia su potencialidad física, la cual se desarrolla mediante la educación del movimiento, en forma global y específica, durante el proceso enseñanza</w:t>
      </w:r>
      <w:r w:rsidRPr="00B84AC1">
        <w:rPr>
          <w:rFonts w:ascii="Arial" w:hAnsi="Arial" w:cs="Arial"/>
        </w:rPr>
        <w:softHyphen/>
        <w:t xml:space="preserve"> aprendizaje.</w:t>
      </w:r>
    </w:p>
    <w:p w:rsidR="001401AD" w:rsidRPr="00081278" w:rsidRDefault="001401AD" w:rsidP="00E83613">
      <w:pPr>
        <w:widowControl w:val="0"/>
        <w:autoSpaceDE w:val="0"/>
        <w:autoSpaceDN w:val="0"/>
        <w:adjustRightInd w:val="0"/>
        <w:jc w:val="both"/>
        <w:rPr>
          <w:rFonts w:ascii="Arial" w:hAnsi="Arial" w:cs="Arial"/>
          <w:b/>
        </w:rPr>
      </w:pPr>
    </w:p>
    <w:p w:rsidR="00081278" w:rsidRPr="00081278" w:rsidRDefault="00081278" w:rsidP="00E83613">
      <w:pPr>
        <w:widowControl w:val="0"/>
        <w:autoSpaceDE w:val="0"/>
        <w:autoSpaceDN w:val="0"/>
        <w:adjustRightInd w:val="0"/>
        <w:jc w:val="both"/>
        <w:rPr>
          <w:rFonts w:ascii="Arial" w:hAnsi="Arial" w:cs="Arial"/>
          <w:b/>
        </w:rPr>
      </w:pPr>
      <w:r w:rsidRPr="00081278">
        <w:rPr>
          <w:rFonts w:ascii="Arial" w:hAnsi="Arial" w:cs="Arial"/>
          <w:b/>
        </w:rPr>
        <w:t>MARCO LEGAL</w:t>
      </w:r>
    </w:p>
    <w:p w:rsidR="003B2DD2" w:rsidRPr="00B84AC1" w:rsidRDefault="003B2DD2" w:rsidP="001401AD">
      <w:pPr>
        <w:autoSpaceDE w:val="0"/>
        <w:autoSpaceDN w:val="0"/>
        <w:adjustRightInd w:val="0"/>
        <w:spacing w:after="0"/>
        <w:jc w:val="both"/>
        <w:rPr>
          <w:rFonts w:ascii="Arial" w:hAnsi="Arial" w:cs="Arial"/>
        </w:rPr>
      </w:pPr>
      <w:r w:rsidRPr="00B84AC1">
        <w:rPr>
          <w:rFonts w:ascii="Arial" w:hAnsi="Arial" w:cs="Arial"/>
        </w:rPr>
        <w:t xml:space="preserve">Para dar cumplimiento a </w:t>
      </w:r>
      <w:r w:rsidR="00E83613" w:rsidRPr="00B84AC1">
        <w:rPr>
          <w:rFonts w:ascii="Arial" w:hAnsi="Arial" w:cs="Arial"/>
        </w:rPr>
        <w:t xml:space="preserve"> lo anterior</w:t>
      </w:r>
      <w:r w:rsidRPr="00B84AC1">
        <w:rPr>
          <w:rFonts w:ascii="Arial" w:hAnsi="Arial" w:cs="Arial"/>
        </w:rPr>
        <w:t xml:space="preserve"> nuestra constitución ha considerado leyes que promueven</w:t>
      </w:r>
      <w:r w:rsidR="001401AD" w:rsidRPr="00B84AC1">
        <w:rPr>
          <w:rFonts w:ascii="Arial" w:hAnsi="Arial" w:cs="Arial"/>
        </w:rPr>
        <w:t xml:space="preserve"> dichos elementos de </w:t>
      </w:r>
      <w:r w:rsidRPr="00B84AC1">
        <w:rPr>
          <w:rFonts w:ascii="Arial" w:hAnsi="Arial" w:cs="Arial"/>
        </w:rPr>
        <w:t xml:space="preserve"> la Educación Física</w:t>
      </w:r>
      <w:r w:rsidR="001401AD" w:rsidRPr="00B84AC1">
        <w:rPr>
          <w:rFonts w:ascii="Arial" w:hAnsi="Arial" w:cs="Arial"/>
        </w:rPr>
        <w:t xml:space="preserve"> tal como la ley 934 del 2004 con</w:t>
      </w:r>
      <w:r w:rsidRPr="00B84AC1">
        <w:rPr>
          <w:rFonts w:ascii="Arial" w:hAnsi="Arial" w:cs="Arial"/>
        </w:rPr>
        <w:t xml:space="preserve"> los</w:t>
      </w:r>
      <w:r w:rsidR="001401AD" w:rsidRPr="00B84AC1">
        <w:rPr>
          <w:rFonts w:ascii="Arial" w:hAnsi="Arial" w:cs="Arial"/>
        </w:rPr>
        <w:t xml:space="preserve"> siguientes</w:t>
      </w:r>
      <w:r w:rsidRPr="00B84AC1">
        <w:rPr>
          <w:rFonts w:ascii="Arial" w:hAnsi="Arial" w:cs="Arial"/>
        </w:rPr>
        <w:t xml:space="preserve"> artículos. </w:t>
      </w:r>
      <w:r w:rsidRPr="00B84AC1">
        <w:rPr>
          <w:rFonts w:ascii="Arial" w:hAnsi="Arial" w:cs="Arial"/>
          <w:b/>
          <w:bCs/>
        </w:rPr>
        <w:t xml:space="preserve">Artículo 1°. </w:t>
      </w:r>
      <w:r w:rsidRPr="00B84AC1">
        <w:rPr>
          <w:rFonts w:ascii="Arial" w:hAnsi="Arial" w:cs="Arial"/>
        </w:rPr>
        <w:t>En todos los establecimientos educativos, privados y oficiales, conforme a la Ley 115 de 1994, se incluirá el programa para el desarrollo de la educación física.</w:t>
      </w:r>
    </w:p>
    <w:p w:rsidR="00E83613" w:rsidRPr="00B84AC1" w:rsidRDefault="003B2DD2" w:rsidP="001401AD">
      <w:pPr>
        <w:autoSpaceDE w:val="0"/>
        <w:autoSpaceDN w:val="0"/>
        <w:adjustRightInd w:val="0"/>
        <w:spacing w:after="0"/>
        <w:jc w:val="both"/>
        <w:rPr>
          <w:rFonts w:ascii="Arial" w:hAnsi="Arial" w:cs="Arial"/>
        </w:rPr>
      </w:pPr>
      <w:r w:rsidRPr="00B84AC1">
        <w:rPr>
          <w:rFonts w:ascii="Arial" w:hAnsi="Arial" w:cs="Arial"/>
          <w:b/>
          <w:bCs/>
        </w:rPr>
        <w:t xml:space="preserve">Artículo 2°. </w:t>
      </w:r>
      <w:r w:rsidRPr="00B84AC1">
        <w:rPr>
          <w:rFonts w:ascii="Arial" w:hAnsi="Arial" w:cs="Arial"/>
        </w:rPr>
        <w:t>Todo establecimiento educativo del país deberá incluir en su Proyecto Educativo</w:t>
      </w:r>
      <w:r w:rsidR="001401AD" w:rsidRPr="00B84AC1">
        <w:rPr>
          <w:rFonts w:ascii="Arial" w:hAnsi="Arial" w:cs="Arial"/>
        </w:rPr>
        <w:t xml:space="preserve"> </w:t>
      </w:r>
      <w:r w:rsidRPr="00B84AC1">
        <w:rPr>
          <w:rFonts w:ascii="Arial" w:hAnsi="Arial" w:cs="Arial"/>
        </w:rPr>
        <w:t>Institucional, PEI, además del plan integral del área de la Educación Física, Recreación y</w:t>
      </w:r>
      <w:r w:rsidR="001401AD" w:rsidRPr="00B84AC1">
        <w:rPr>
          <w:rFonts w:ascii="Arial" w:hAnsi="Arial" w:cs="Arial"/>
        </w:rPr>
        <w:t xml:space="preserve"> </w:t>
      </w:r>
      <w:r w:rsidRPr="00B84AC1">
        <w:rPr>
          <w:rFonts w:ascii="Arial" w:hAnsi="Arial" w:cs="Arial"/>
        </w:rPr>
        <w:t>Deporte, las acciones o proyectos pedagógicos complementarios del área. Dichos proyectos se</w:t>
      </w:r>
      <w:r w:rsidR="001401AD" w:rsidRPr="00B84AC1">
        <w:rPr>
          <w:rFonts w:ascii="Arial" w:hAnsi="Arial" w:cs="Arial"/>
        </w:rPr>
        <w:t xml:space="preserve"> </w:t>
      </w:r>
      <w:r w:rsidRPr="00B84AC1">
        <w:rPr>
          <w:rFonts w:ascii="Arial" w:hAnsi="Arial" w:cs="Arial"/>
        </w:rPr>
        <w:t xml:space="preserve">desarrollarán en todos los niveles educativos con que cuenta la institución y propenderá a </w:t>
      </w:r>
      <w:r w:rsidR="009E1748" w:rsidRPr="00B84AC1">
        <w:rPr>
          <w:rFonts w:ascii="Arial" w:hAnsi="Arial" w:cs="Arial"/>
        </w:rPr>
        <w:t>la Integración</w:t>
      </w:r>
      <w:r w:rsidRPr="00B84AC1">
        <w:rPr>
          <w:rFonts w:ascii="Arial" w:hAnsi="Arial" w:cs="Arial"/>
        </w:rPr>
        <w:t xml:space="preserve"> de la comunidad educativa.</w:t>
      </w:r>
    </w:p>
    <w:p w:rsidR="00CF741F" w:rsidRPr="00B84AC1" w:rsidRDefault="00CF741F" w:rsidP="00E83613">
      <w:pPr>
        <w:widowControl w:val="0"/>
        <w:autoSpaceDE w:val="0"/>
        <w:autoSpaceDN w:val="0"/>
        <w:adjustRightInd w:val="0"/>
        <w:jc w:val="both"/>
        <w:rPr>
          <w:rFonts w:ascii="Arial" w:hAnsi="Arial" w:cs="Arial"/>
        </w:rPr>
      </w:pPr>
    </w:p>
    <w:p w:rsidR="006522EA" w:rsidRPr="00B84AC1" w:rsidRDefault="006522EA" w:rsidP="006522EA">
      <w:pPr>
        <w:jc w:val="both"/>
        <w:rPr>
          <w:rFonts w:ascii="Arial" w:hAnsi="Arial" w:cs="Arial"/>
        </w:rPr>
      </w:pPr>
      <w:r w:rsidRPr="00B84AC1">
        <w:rPr>
          <w:rFonts w:ascii="Arial" w:hAnsi="Arial" w:cs="Arial"/>
        </w:rPr>
        <w:t xml:space="preserve">De igual manera, nuestro programa busca responder a la filosofía institucional del GI </w:t>
      </w:r>
      <w:proofErr w:type="spellStart"/>
      <w:r w:rsidRPr="00B84AC1">
        <w:rPr>
          <w:rFonts w:ascii="Arial" w:hAnsi="Arial" w:cs="Arial"/>
        </w:rPr>
        <w:t>School</w:t>
      </w:r>
      <w:proofErr w:type="spellEnd"/>
      <w:r w:rsidRPr="00B84AC1">
        <w:rPr>
          <w:rFonts w:ascii="Arial" w:hAnsi="Arial" w:cs="Arial"/>
        </w:rPr>
        <w:t xml:space="preserve"> y de manera específica a los objetivos generales de aprendizaje establecidos en la misma:</w:t>
      </w:r>
    </w:p>
    <w:p w:rsidR="006522EA" w:rsidRPr="00B84AC1" w:rsidRDefault="006522EA" w:rsidP="006522EA">
      <w:pPr>
        <w:jc w:val="both"/>
        <w:rPr>
          <w:rFonts w:ascii="Arial" w:hAnsi="Arial" w:cs="Arial"/>
        </w:rPr>
      </w:pPr>
    </w:p>
    <w:p w:rsidR="006522EA" w:rsidRPr="00B84AC1" w:rsidRDefault="006522EA" w:rsidP="006522EA">
      <w:pPr>
        <w:jc w:val="both"/>
        <w:rPr>
          <w:rFonts w:ascii="Arial" w:hAnsi="Arial" w:cs="Arial"/>
          <w:b/>
          <w:lang w:val="es-ES"/>
        </w:rPr>
      </w:pPr>
      <w:r w:rsidRPr="00B84AC1">
        <w:rPr>
          <w:rFonts w:ascii="Arial" w:hAnsi="Arial" w:cs="Arial"/>
          <w:b/>
          <w:lang w:val="es-ES"/>
        </w:rPr>
        <w:lastRenderedPageBreak/>
        <w:t>RESPONSABILIDAD SOCIAL Y PERSONAL</w:t>
      </w:r>
    </w:p>
    <w:p w:rsidR="006522EA" w:rsidRPr="00B84AC1" w:rsidRDefault="006522EA" w:rsidP="006522EA">
      <w:pPr>
        <w:jc w:val="both"/>
        <w:rPr>
          <w:rFonts w:ascii="Arial" w:hAnsi="Arial" w:cs="Arial"/>
          <w:lang w:val="es-ES"/>
        </w:rPr>
      </w:pPr>
    </w:p>
    <w:p w:rsidR="006522EA" w:rsidRPr="00B84AC1" w:rsidRDefault="006522EA" w:rsidP="006522EA">
      <w:pPr>
        <w:pStyle w:val="Prrafodelista"/>
        <w:numPr>
          <w:ilvl w:val="0"/>
          <w:numId w:val="2"/>
        </w:numPr>
        <w:tabs>
          <w:tab w:val="num" w:pos="-180"/>
        </w:tabs>
        <w:jc w:val="both"/>
        <w:rPr>
          <w:rFonts w:ascii="Arial" w:hAnsi="Arial" w:cs="Arial"/>
        </w:rPr>
      </w:pPr>
      <w:r w:rsidRPr="00B84AC1">
        <w:rPr>
          <w:rFonts w:ascii="Arial" w:hAnsi="Arial" w:cs="Arial"/>
        </w:rPr>
        <w:t>Los estudiantes asumen responsabilidad por sus acciones personales y actúan éticamente. (ejemplo:  demostrando honestidad, justicia e integridad)</w:t>
      </w:r>
    </w:p>
    <w:p w:rsidR="006522EA" w:rsidRPr="00B84AC1" w:rsidRDefault="006522EA" w:rsidP="006522EA">
      <w:pPr>
        <w:pStyle w:val="Prrafodelista"/>
        <w:numPr>
          <w:ilvl w:val="0"/>
          <w:numId w:val="2"/>
        </w:numPr>
        <w:tabs>
          <w:tab w:val="num" w:pos="-180"/>
        </w:tabs>
        <w:jc w:val="both"/>
        <w:rPr>
          <w:rFonts w:ascii="Arial" w:hAnsi="Arial" w:cs="Arial"/>
        </w:rPr>
      </w:pPr>
      <w:r w:rsidRPr="00B84AC1">
        <w:rPr>
          <w:rFonts w:ascii="Arial" w:hAnsi="Arial" w:cs="Arial"/>
        </w:rPr>
        <w:t>Los estudiantes demuestran empatía, respeto y tolerancia por los demás, comprenden y aprecian la diferencia e interdependencia de todas las gentes y culturas.</w:t>
      </w:r>
    </w:p>
    <w:p w:rsidR="006522EA" w:rsidRPr="00B84AC1" w:rsidRDefault="006522EA" w:rsidP="006522EA">
      <w:pPr>
        <w:pStyle w:val="Prrafodelista"/>
        <w:numPr>
          <w:ilvl w:val="0"/>
          <w:numId w:val="2"/>
        </w:numPr>
        <w:tabs>
          <w:tab w:val="num" w:pos="180"/>
          <w:tab w:val="num" w:pos="540"/>
        </w:tabs>
        <w:jc w:val="both"/>
        <w:rPr>
          <w:rFonts w:ascii="Arial" w:hAnsi="Arial" w:cs="Arial"/>
        </w:rPr>
      </w:pPr>
      <w:r w:rsidRPr="00B84AC1">
        <w:rPr>
          <w:rFonts w:ascii="Arial" w:hAnsi="Arial" w:cs="Arial"/>
        </w:rPr>
        <w:t>Los estudiantes demuestran entendimiento y responsabilidad por los asuntos globales y ambientales.</w:t>
      </w:r>
    </w:p>
    <w:p w:rsidR="006522EA" w:rsidRPr="00B84AC1" w:rsidRDefault="006522EA" w:rsidP="006522EA">
      <w:pPr>
        <w:pStyle w:val="Prrafodelista"/>
        <w:numPr>
          <w:ilvl w:val="0"/>
          <w:numId w:val="2"/>
        </w:numPr>
        <w:tabs>
          <w:tab w:val="num" w:pos="180"/>
          <w:tab w:val="num" w:pos="540"/>
        </w:tabs>
        <w:jc w:val="both"/>
        <w:rPr>
          <w:rFonts w:ascii="Arial" w:hAnsi="Arial" w:cs="Arial"/>
        </w:rPr>
      </w:pPr>
      <w:r w:rsidRPr="00B84AC1">
        <w:rPr>
          <w:rFonts w:ascii="Arial" w:hAnsi="Arial" w:cs="Arial"/>
        </w:rPr>
        <w:t>Los estudiantes se comportan como ciudadanos responsables en la comunidad, el departamento, la nación y el mundo.</w:t>
      </w:r>
    </w:p>
    <w:p w:rsidR="006522EA" w:rsidRPr="00B84AC1" w:rsidRDefault="006522EA" w:rsidP="006522EA">
      <w:pPr>
        <w:pStyle w:val="Prrafodelista"/>
        <w:numPr>
          <w:ilvl w:val="0"/>
          <w:numId w:val="2"/>
        </w:numPr>
        <w:tabs>
          <w:tab w:val="num" w:pos="180"/>
          <w:tab w:val="num" w:pos="540"/>
        </w:tabs>
        <w:jc w:val="both"/>
        <w:rPr>
          <w:rFonts w:ascii="Arial" w:hAnsi="Arial" w:cs="Arial"/>
        </w:rPr>
      </w:pPr>
      <w:r w:rsidRPr="00B84AC1">
        <w:rPr>
          <w:rFonts w:ascii="Arial" w:hAnsi="Arial" w:cs="Arial"/>
        </w:rPr>
        <w:t>Los estudiantes demuestran orgullo por su herencia cultural y por Colombia.</w:t>
      </w:r>
    </w:p>
    <w:p w:rsidR="006522EA" w:rsidRPr="00B84AC1" w:rsidRDefault="006522EA" w:rsidP="006522EA">
      <w:pPr>
        <w:pStyle w:val="Prrafodelista"/>
        <w:numPr>
          <w:ilvl w:val="0"/>
          <w:numId w:val="2"/>
        </w:numPr>
        <w:tabs>
          <w:tab w:val="num" w:pos="180"/>
          <w:tab w:val="num" w:pos="540"/>
        </w:tabs>
        <w:jc w:val="both"/>
        <w:rPr>
          <w:rFonts w:ascii="Arial" w:hAnsi="Arial" w:cs="Arial"/>
        </w:rPr>
      </w:pPr>
      <w:r w:rsidRPr="00B84AC1">
        <w:rPr>
          <w:rFonts w:ascii="Arial" w:hAnsi="Arial" w:cs="Arial"/>
        </w:rPr>
        <w:t>Los estudiantes demuestran un interés genuino por los derechos y bienestar de las personas y compromiso para resolver los problemas en su comunidad.</w:t>
      </w:r>
    </w:p>
    <w:p w:rsidR="006522EA" w:rsidRPr="00B84AC1" w:rsidRDefault="006522EA" w:rsidP="006522EA">
      <w:pPr>
        <w:pStyle w:val="Prrafodelista"/>
        <w:numPr>
          <w:ilvl w:val="0"/>
          <w:numId w:val="2"/>
        </w:numPr>
        <w:tabs>
          <w:tab w:val="num" w:pos="180"/>
          <w:tab w:val="num" w:pos="540"/>
        </w:tabs>
        <w:jc w:val="both"/>
        <w:rPr>
          <w:rFonts w:ascii="Arial" w:hAnsi="Arial" w:cs="Arial"/>
        </w:rPr>
      </w:pPr>
      <w:r w:rsidRPr="00B84AC1">
        <w:rPr>
          <w:rFonts w:ascii="Arial" w:hAnsi="Arial" w:cs="Arial"/>
        </w:rPr>
        <w:t xml:space="preserve">Los alumnos demuestran interés en los deportes o en cualquier tipo de ejercicio físico, y participan en ellos. </w:t>
      </w:r>
    </w:p>
    <w:p w:rsidR="006522EA" w:rsidRPr="00B84AC1" w:rsidRDefault="006522EA" w:rsidP="006522EA">
      <w:pPr>
        <w:pStyle w:val="Prrafodelista"/>
        <w:numPr>
          <w:ilvl w:val="0"/>
          <w:numId w:val="2"/>
        </w:numPr>
        <w:tabs>
          <w:tab w:val="num" w:pos="180"/>
          <w:tab w:val="num" w:pos="540"/>
        </w:tabs>
        <w:jc w:val="both"/>
        <w:rPr>
          <w:rFonts w:ascii="Arial" w:hAnsi="Arial" w:cs="Arial"/>
        </w:rPr>
      </w:pPr>
      <w:r w:rsidRPr="00B84AC1">
        <w:rPr>
          <w:rFonts w:ascii="Arial" w:hAnsi="Arial" w:cs="Arial"/>
        </w:rPr>
        <w:t>Los alumnos desarrollan y demuestran hábitos de vida saludables.</w:t>
      </w:r>
    </w:p>
    <w:p w:rsidR="006522EA" w:rsidRPr="00B84AC1" w:rsidRDefault="006522EA" w:rsidP="006522EA">
      <w:pPr>
        <w:jc w:val="both"/>
        <w:rPr>
          <w:rFonts w:ascii="Arial" w:hAnsi="Arial" w:cs="Arial"/>
        </w:rPr>
      </w:pPr>
    </w:p>
    <w:p w:rsidR="006522EA" w:rsidRPr="00081278" w:rsidRDefault="006522EA" w:rsidP="00081278">
      <w:pPr>
        <w:widowControl w:val="0"/>
        <w:autoSpaceDE w:val="0"/>
        <w:autoSpaceDN w:val="0"/>
        <w:adjustRightInd w:val="0"/>
        <w:jc w:val="center"/>
        <w:rPr>
          <w:rFonts w:ascii="Arial" w:hAnsi="Arial" w:cs="Arial"/>
          <w:b/>
        </w:rPr>
      </w:pPr>
      <w:r w:rsidRPr="00081278">
        <w:rPr>
          <w:rFonts w:ascii="Arial" w:hAnsi="Arial" w:cs="Arial"/>
          <w:b/>
        </w:rPr>
        <w:t>ESTANDARES GENERALES DEL AREA</w:t>
      </w:r>
    </w:p>
    <w:p w:rsidR="00AF1897" w:rsidRPr="00AF1897" w:rsidRDefault="00AF1897" w:rsidP="00AF1897">
      <w:pPr>
        <w:rPr>
          <w:rFonts w:ascii="Arial" w:hAnsi="Arial" w:cs="Arial"/>
          <w:b/>
        </w:rPr>
      </w:pPr>
      <w:r w:rsidRPr="00AF1897">
        <w:rPr>
          <w:rFonts w:ascii="Arial" w:hAnsi="Arial" w:cs="Arial"/>
          <w:b/>
        </w:rPr>
        <w:t>ESTANDAR 1</w:t>
      </w:r>
    </w:p>
    <w:p w:rsidR="006522EA" w:rsidRPr="00AF1897" w:rsidRDefault="00AF1897" w:rsidP="00AF1897">
      <w:pPr>
        <w:rPr>
          <w:rFonts w:ascii="Arial" w:hAnsi="Arial" w:cs="Arial"/>
          <w:b/>
        </w:rPr>
      </w:pPr>
      <w:r w:rsidRPr="00AF1897">
        <w:rPr>
          <w:rFonts w:ascii="Arial" w:hAnsi="Arial" w:cs="Arial"/>
          <w:b/>
        </w:rPr>
        <w:t>Desarrolla capacidades motoras y  físicas condicionales y coordinativas, coadyuvando al alcance de los fundamentos técnicos y tácticos de una disciplina deportiva.</w:t>
      </w:r>
    </w:p>
    <w:p w:rsidR="006522EA" w:rsidRPr="00B84AC1" w:rsidRDefault="006522EA" w:rsidP="006522EA">
      <w:pPr>
        <w:rPr>
          <w:rFonts w:ascii="Arial" w:hAnsi="Arial" w:cs="Arial"/>
          <w:b/>
        </w:rPr>
      </w:pPr>
      <w:r w:rsidRPr="00B84AC1">
        <w:rPr>
          <w:rFonts w:ascii="Arial" w:hAnsi="Arial" w:cs="Arial"/>
          <w:b/>
        </w:rPr>
        <w:t>ESTANDAR 2</w:t>
      </w:r>
    </w:p>
    <w:p w:rsidR="00AF1897" w:rsidRDefault="00AF1897" w:rsidP="00081278">
      <w:pPr>
        <w:rPr>
          <w:rFonts w:ascii="Arial" w:hAnsi="Arial" w:cs="Arial"/>
          <w:b/>
        </w:rPr>
      </w:pPr>
      <w:r>
        <w:rPr>
          <w:rFonts w:ascii="Arial" w:hAnsi="Arial" w:cs="Arial"/>
          <w:b/>
        </w:rPr>
        <w:t>Desarrolla</w:t>
      </w:r>
      <w:r w:rsidRPr="00A2257A">
        <w:rPr>
          <w:rFonts w:ascii="Arial" w:hAnsi="Arial" w:cs="Arial"/>
          <w:b/>
        </w:rPr>
        <w:t xml:space="preserve"> capacidades para liderar procesos de convivencia ciudadana, hábitos de vida saludable, respeto por sí mismo y por los demás a través del ejercicio físico la recreación y el deporte.</w:t>
      </w:r>
    </w:p>
    <w:p w:rsidR="00677A98" w:rsidRPr="00081278" w:rsidRDefault="006522EA" w:rsidP="00081278">
      <w:pPr>
        <w:rPr>
          <w:rFonts w:ascii="Arial" w:hAnsi="Arial" w:cs="Arial"/>
        </w:rPr>
      </w:pPr>
      <w:r w:rsidRPr="00B84AC1">
        <w:rPr>
          <w:rFonts w:ascii="Arial" w:hAnsi="Arial" w:cs="Arial"/>
        </w:rPr>
        <w:t xml:space="preserve">Cada estándar se desarrolla a través de logros establecidos para cada grado </w:t>
      </w:r>
      <w:r w:rsidR="00677A98" w:rsidRPr="00B84AC1">
        <w:rPr>
          <w:rFonts w:ascii="Arial" w:hAnsi="Arial" w:cs="Arial"/>
        </w:rPr>
        <w:t>que se encuentran definidos en cada una de las guías curriculares.</w:t>
      </w:r>
    </w:p>
    <w:p w:rsidR="00081278" w:rsidRDefault="00081278" w:rsidP="00081278">
      <w:pPr>
        <w:widowControl w:val="0"/>
        <w:autoSpaceDE w:val="0"/>
        <w:autoSpaceDN w:val="0"/>
        <w:adjustRightInd w:val="0"/>
        <w:jc w:val="center"/>
        <w:rPr>
          <w:rFonts w:ascii="Arial" w:hAnsi="Arial" w:cs="Arial"/>
          <w:b/>
        </w:rPr>
      </w:pPr>
    </w:p>
    <w:p w:rsidR="001401AD" w:rsidRPr="00081278" w:rsidRDefault="00CF741F" w:rsidP="00081278">
      <w:pPr>
        <w:widowControl w:val="0"/>
        <w:autoSpaceDE w:val="0"/>
        <w:autoSpaceDN w:val="0"/>
        <w:adjustRightInd w:val="0"/>
        <w:jc w:val="center"/>
        <w:rPr>
          <w:rFonts w:ascii="Arial" w:hAnsi="Arial" w:cs="Arial"/>
          <w:b/>
        </w:rPr>
      </w:pPr>
      <w:r w:rsidRPr="00081278">
        <w:rPr>
          <w:rFonts w:ascii="Arial" w:hAnsi="Arial" w:cs="Arial"/>
          <w:b/>
        </w:rPr>
        <w:t>OBJETIVOS GENERALES DEL AREA</w:t>
      </w:r>
    </w:p>
    <w:p w:rsidR="00081278" w:rsidRDefault="00081278" w:rsidP="00E83613">
      <w:pPr>
        <w:jc w:val="both"/>
        <w:rPr>
          <w:rFonts w:ascii="Arial" w:hAnsi="Arial" w:cs="Arial"/>
          <w:b/>
        </w:rPr>
      </w:pPr>
    </w:p>
    <w:p w:rsidR="00CF741F" w:rsidRPr="00B84AC1" w:rsidRDefault="00CF741F" w:rsidP="00E83613">
      <w:pPr>
        <w:jc w:val="both"/>
        <w:rPr>
          <w:rFonts w:ascii="Arial" w:hAnsi="Arial" w:cs="Arial"/>
          <w:b/>
        </w:rPr>
      </w:pPr>
      <w:r w:rsidRPr="00B84AC1">
        <w:rPr>
          <w:rFonts w:ascii="Arial" w:hAnsi="Arial" w:cs="Arial"/>
          <w:b/>
        </w:rPr>
        <w:t>OBJETIVO PRESCOLAR</w:t>
      </w:r>
    </w:p>
    <w:p w:rsidR="00CF741F" w:rsidRPr="00B84AC1" w:rsidRDefault="00CF741F" w:rsidP="00E83613">
      <w:pPr>
        <w:jc w:val="both"/>
        <w:rPr>
          <w:rFonts w:ascii="Arial" w:hAnsi="Arial" w:cs="Arial"/>
        </w:rPr>
      </w:pPr>
      <w:r w:rsidRPr="00B84AC1">
        <w:rPr>
          <w:rFonts w:ascii="Arial" w:hAnsi="Arial" w:cs="Arial"/>
        </w:rPr>
        <w:t>Desarrollar por medio de las actividades físicas las capacidades motoras básicas para el desarrollo de los procesos de crecimiento físico, conocimiento de personalidad e introducción social.</w:t>
      </w:r>
    </w:p>
    <w:p w:rsidR="00CF741F" w:rsidRPr="00B84AC1" w:rsidRDefault="00CF741F" w:rsidP="00E83613">
      <w:pPr>
        <w:jc w:val="both"/>
        <w:rPr>
          <w:rFonts w:ascii="Arial" w:hAnsi="Arial" w:cs="Arial"/>
        </w:rPr>
      </w:pPr>
    </w:p>
    <w:p w:rsidR="00CF741F" w:rsidRPr="00B84AC1" w:rsidRDefault="00CF741F" w:rsidP="00E83613">
      <w:pPr>
        <w:jc w:val="both"/>
        <w:rPr>
          <w:rFonts w:ascii="Arial" w:hAnsi="Arial" w:cs="Arial"/>
          <w:b/>
        </w:rPr>
      </w:pPr>
      <w:r w:rsidRPr="00B84AC1">
        <w:rPr>
          <w:rFonts w:ascii="Arial" w:hAnsi="Arial" w:cs="Arial"/>
          <w:b/>
        </w:rPr>
        <w:t>OBJETIVO PRIMARIA</w:t>
      </w:r>
    </w:p>
    <w:p w:rsidR="00CF741F" w:rsidRPr="00B84AC1" w:rsidRDefault="00CF741F" w:rsidP="00E83613">
      <w:pPr>
        <w:jc w:val="both"/>
        <w:rPr>
          <w:rFonts w:ascii="Arial" w:hAnsi="Arial" w:cs="Arial"/>
        </w:rPr>
      </w:pPr>
      <w:r w:rsidRPr="00B84AC1">
        <w:rPr>
          <w:rFonts w:ascii="Arial" w:hAnsi="Arial" w:cs="Arial"/>
        </w:rPr>
        <w:lastRenderedPageBreak/>
        <w:t>Adquirir  un desarrollo psicomotor a través de la práctica deportiva permitiendo experiencias colectivas de respeto y responsabilidad.</w:t>
      </w:r>
    </w:p>
    <w:p w:rsidR="00CF741F" w:rsidRPr="00B84AC1" w:rsidRDefault="00CF741F" w:rsidP="00E83613">
      <w:pPr>
        <w:jc w:val="both"/>
        <w:rPr>
          <w:rFonts w:ascii="Arial" w:hAnsi="Arial" w:cs="Arial"/>
        </w:rPr>
      </w:pPr>
    </w:p>
    <w:p w:rsidR="00CF741F" w:rsidRPr="00B84AC1" w:rsidRDefault="00CF741F" w:rsidP="00E83613">
      <w:pPr>
        <w:jc w:val="both"/>
        <w:rPr>
          <w:rFonts w:ascii="Arial" w:hAnsi="Arial" w:cs="Arial"/>
          <w:b/>
        </w:rPr>
      </w:pPr>
      <w:r w:rsidRPr="00B84AC1">
        <w:rPr>
          <w:rFonts w:ascii="Arial" w:hAnsi="Arial" w:cs="Arial"/>
          <w:b/>
        </w:rPr>
        <w:t>OBJETIVO BACHILLERATO</w:t>
      </w:r>
    </w:p>
    <w:p w:rsidR="00CF741F" w:rsidRPr="00B84AC1" w:rsidRDefault="00CF741F" w:rsidP="00E83613">
      <w:pPr>
        <w:jc w:val="both"/>
        <w:rPr>
          <w:rFonts w:ascii="Arial" w:hAnsi="Arial" w:cs="Arial"/>
        </w:rPr>
      </w:pPr>
      <w:r w:rsidRPr="00B84AC1">
        <w:rPr>
          <w:rFonts w:ascii="Arial" w:hAnsi="Arial" w:cs="Arial"/>
        </w:rPr>
        <w:t>Desarrollar fundamentos técnico-tácticos a través de la práctica deportiva mostrando responsabilidad, solidaridad y respeto en su entorno.</w:t>
      </w:r>
    </w:p>
    <w:p w:rsidR="00CF741F" w:rsidRPr="00B84AC1" w:rsidRDefault="00CF741F" w:rsidP="00E83613">
      <w:pPr>
        <w:widowControl w:val="0"/>
        <w:autoSpaceDE w:val="0"/>
        <w:autoSpaceDN w:val="0"/>
        <w:adjustRightInd w:val="0"/>
        <w:jc w:val="both"/>
        <w:rPr>
          <w:rFonts w:ascii="Arial" w:hAnsi="Arial" w:cs="Arial"/>
        </w:rPr>
      </w:pPr>
    </w:p>
    <w:p w:rsidR="00CF741F" w:rsidRPr="00081278" w:rsidRDefault="00CF741F" w:rsidP="00081278">
      <w:pPr>
        <w:widowControl w:val="0"/>
        <w:autoSpaceDE w:val="0"/>
        <w:autoSpaceDN w:val="0"/>
        <w:adjustRightInd w:val="0"/>
        <w:jc w:val="center"/>
        <w:rPr>
          <w:rFonts w:ascii="Arial" w:hAnsi="Arial" w:cs="Arial"/>
          <w:b/>
          <w:sz w:val="24"/>
        </w:rPr>
      </w:pPr>
      <w:r w:rsidRPr="00081278">
        <w:rPr>
          <w:rFonts w:ascii="Arial" w:hAnsi="Arial" w:cs="Arial"/>
          <w:b/>
          <w:sz w:val="24"/>
        </w:rPr>
        <w:t>OBJETIVOS ESPECIFICOS</w:t>
      </w:r>
    </w:p>
    <w:p w:rsidR="000F7D1B" w:rsidRPr="00B84AC1" w:rsidRDefault="000F7D1B" w:rsidP="00E83613">
      <w:pPr>
        <w:widowControl w:val="0"/>
        <w:autoSpaceDE w:val="0"/>
        <w:autoSpaceDN w:val="0"/>
        <w:adjustRightInd w:val="0"/>
        <w:jc w:val="both"/>
        <w:rPr>
          <w:rFonts w:ascii="Arial" w:hAnsi="Arial" w:cs="Arial"/>
        </w:rPr>
      </w:pPr>
      <w:r w:rsidRPr="00B84AC1">
        <w:rPr>
          <w:rFonts w:ascii="Arial" w:hAnsi="Arial" w:cs="Arial"/>
        </w:rPr>
        <w:t>Procurar la formación de hábitos para la práctica diaria de la actividad física organizada y metódica.</w:t>
      </w:r>
    </w:p>
    <w:p w:rsidR="000F7D1B" w:rsidRPr="00B84AC1" w:rsidRDefault="000F7D1B" w:rsidP="00E83613">
      <w:pPr>
        <w:widowControl w:val="0"/>
        <w:autoSpaceDE w:val="0"/>
        <w:autoSpaceDN w:val="0"/>
        <w:adjustRightInd w:val="0"/>
        <w:jc w:val="both"/>
        <w:rPr>
          <w:rFonts w:ascii="Arial" w:hAnsi="Arial" w:cs="Arial"/>
        </w:rPr>
      </w:pPr>
      <w:r w:rsidRPr="00B84AC1">
        <w:rPr>
          <w:rFonts w:ascii="Arial" w:hAnsi="Arial" w:cs="Arial"/>
        </w:rPr>
        <w:t>Lograr el mejoramiento motor socio afectivo y sicobiologico a través de la práctica de actividad física cotididiana.</w:t>
      </w:r>
    </w:p>
    <w:p w:rsidR="000F7D1B" w:rsidRPr="00B84AC1" w:rsidRDefault="000F7D1B" w:rsidP="00E83613">
      <w:pPr>
        <w:widowControl w:val="0"/>
        <w:autoSpaceDE w:val="0"/>
        <w:autoSpaceDN w:val="0"/>
        <w:adjustRightInd w:val="0"/>
        <w:jc w:val="both"/>
        <w:rPr>
          <w:rFonts w:ascii="Arial" w:hAnsi="Arial" w:cs="Arial"/>
        </w:rPr>
      </w:pPr>
      <w:r w:rsidRPr="00B84AC1">
        <w:rPr>
          <w:rFonts w:ascii="Arial" w:hAnsi="Arial" w:cs="Arial"/>
        </w:rPr>
        <w:t>Desarrollar la capacidad crítica, comunicativa y creativa a través de la práctica de juegos y deportes organizados.</w:t>
      </w:r>
    </w:p>
    <w:p w:rsidR="000F7D1B" w:rsidRPr="00B84AC1" w:rsidRDefault="000F7D1B" w:rsidP="00E83613">
      <w:pPr>
        <w:widowControl w:val="0"/>
        <w:autoSpaceDE w:val="0"/>
        <w:autoSpaceDN w:val="0"/>
        <w:adjustRightInd w:val="0"/>
        <w:jc w:val="both"/>
        <w:rPr>
          <w:rFonts w:ascii="Arial" w:hAnsi="Arial" w:cs="Arial"/>
        </w:rPr>
      </w:pPr>
      <w:r w:rsidRPr="00B84AC1">
        <w:rPr>
          <w:rFonts w:ascii="Arial" w:hAnsi="Arial" w:cs="Arial"/>
        </w:rPr>
        <w:t xml:space="preserve">Procurar el rescate del folclore, los juegos populares y demás manifestaciones autóctonas de la región </w:t>
      </w:r>
      <w:r w:rsidR="003C3C52" w:rsidRPr="00B84AC1">
        <w:rPr>
          <w:rFonts w:ascii="Arial" w:hAnsi="Arial" w:cs="Arial"/>
        </w:rPr>
        <w:t>y del país como medios de integración social.</w:t>
      </w:r>
    </w:p>
    <w:p w:rsidR="003C3C52" w:rsidRPr="00B84AC1" w:rsidRDefault="003C3C52" w:rsidP="00E83613">
      <w:pPr>
        <w:widowControl w:val="0"/>
        <w:autoSpaceDE w:val="0"/>
        <w:autoSpaceDN w:val="0"/>
        <w:adjustRightInd w:val="0"/>
        <w:jc w:val="both"/>
        <w:rPr>
          <w:rFonts w:ascii="Arial" w:hAnsi="Arial" w:cs="Arial"/>
        </w:rPr>
      </w:pPr>
      <w:r w:rsidRPr="00B84AC1">
        <w:rPr>
          <w:rFonts w:ascii="Arial" w:hAnsi="Arial" w:cs="Arial"/>
        </w:rPr>
        <w:t>Desarrollar habilidades y destrezas básicas para la práctica de actividades deportivas.</w:t>
      </w:r>
    </w:p>
    <w:p w:rsidR="003C3C52" w:rsidRPr="00B84AC1" w:rsidRDefault="003C3C52" w:rsidP="00E83613">
      <w:pPr>
        <w:widowControl w:val="0"/>
        <w:autoSpaceDE w:val="0"/>
        <w:autoSpaceDN w:val="0"/>
        <w:adjustRightInd w:val="0"/>
        <w:jc w:val="both"/>
        <w:rPr>
          <w:rFonts w:ascii="Arial" w:hAnsi="Arial" w:cs="Arial"/>
        </w:rPr>
      </w:pPr>
      <w:r w:rsidRPr="00B84AC1">
        <w:rPr>
          <w:rFonts w:ascii="Arial" w:hAnsi="Arial" w:cs="Arial"/>
        </w:rPr>
        <w:t>Fomentar el espíritu de conservación y recuperación de los recursos naturales.</w:t>
      </w:r>
    </w:p>
    <w:p w:rsidR="00677A98" w:rsidRPr="00B84AC1" w:rsidRDefault="003C3C52" w:rsidP="00E83613">
      <w:pPr>
        <w:widowControl w:val="0"/>
        <w:autoSpaceDE w:val="0"/>
        <w:autoSpaceDN w:val="0"/>
        <w:adjustRightInd w:val="0"/>
        <w:jc w:val="both"/>
        <w:rPr>
          <w:rFonts w:ascii="Arial" w:hAnsi="Arial" w:cs="Arial"/>
        </w:rPr>
      </w:pPr>
      <w:r w:rsidRPr="00B84AC1">
        <w:rPr>
          <w:rFonts w:ascii="Arial" w:hAnsi="Arial" w:cs="Arial"/>
        </w:rPr>
        <w:t>Incre</w:t>
      </w:r>
      <w:r w:rsidR="00FE1472" w:rsidRPr="00B84AC1">
        <w:rPr>
          <w:rFonts w:ascii="Arial" w:hAnsi="Arial" w:cs="Arial"/>
        </w:rPr>
        <w:t>mentar la capacidad para la toma</w:t>
      </w:r>
      <w:r w:rsidRPr="00B84AC1">
        <w:rPr>
          <w:rFonts w:ascii="Arial" w:hAnsi="Arial" w:cs="Arial"/>
        </w:rPr>
        <w:t xml:space="preserve"> de decisiones y la participación consciente en la solución de problemas.</w:t>
      </w:r>
    </w:p>
    <w:p w:rsidR="000F7D1B" w:rsidRPr="00081278" w:rsidRDefault="000F7D1B" w:rsidP="00081278">
      <w:pPr>
        <w:widowControl w:val="0"/>
        <w:autoSpaceDE w:val="0"/>
        <w:autoSpaceDN w:val="0"/>
        <w:adjustRightInd w:val="0"/>
        <w:spacing w:line="360" w:lineRule="auto"/>
        <w:jc w:val="center"/>
        <w:rPr>
          <w:rFonts w:ascii="Arial" w:hAnsi="Arial" w:cs="Arial"/>
          <w:b/>
          <w:bCs/>
        </w:rPr>
      </w:pPr>
      <w:r w:rsidRPr="00081278">
        <w:rPr>
          <w:rFonts w:ascii="Arial" w:hAnsi="Arial" w:cs="Arial"/>
          <w:b/>
          <w:bCs/>
        </w:rPr>
        <w:t>METODOLOGÍA, ESTRATÉGIAS y RECURSOS</w:t>
      </w:r>
    </w:p>
    <w:p w:rsidR="000F7D1B" w:rsidRPr="00B84AC1" w:rsidRDefault="000F7D1B" w:rsidP="000F7D1B">
      <w:pPr>
        <w:widowControl w:val="0"/>
        <w:autoSpaceDE w:val="0"/>
        <w:autoSpaceDN w:val="0"/>
        <w:adjustRightInd w:val="0"/>
        <w:spacing w:line="360" w:lineRule="auto"/>
        <w:jc w:val="both"/>
        <w:rPr>
          <w:rFonts w:ascii="Arial" w:hAnsi="Arial" w:cs="Arial"/>
        </w:rPr>
      </w:pPr>
      <w:r w:rsidRPr="00B84AC1">
        <w:rPr>
          <w:rFonts w:ascii="Arial" w:hAnsi="Arial" w:cs="Arial"/>
        </w:rPr>
        <w:t xml:space="preserve">El programa parte de las necesidades del alumno; los contenidos responden a los objetivos basados en ellas y se logran mediante actividades; sus alcances se determinan por medio de la evaluación que al efectuarse, da información de retorno para el reajuste de todo el proceso. Así, pues, la metodología en educación física se plantea como el estudio de los procesos en la aplicación del trabajo que facilita la eficiencia en </w:t>
      </w:r>
      <w:proofErr w:type="gramStart"/>
      <w:r w:rsidRPr="00B84AC1">
        <w:rPr>
          <w:rFonts w:ascii="Arial" w:hAnsi="Arial" w:cs="Arial"/>
        </w:rPr>
        <w:t>!</w:t>
      </w:r>
      <w:proofErr w:type="gramEnd"/>
      <w:r w:rsidRPr="00B84AC1">
        <w:rPr>
          <w:rFonts w:ascii="Arial" w:hAnsi="Arial" w:cs="Arial"/>
        </w:rPr>
        <w:t>a enseñanza-aprendizaje. Permite la revisión. De los diferentes componentes del plan en la medida que se detectan avances en la aplicación del mismo o se .noten deficiencias o suficiencias en cualquiera de sus partes.</w:t>
      </w:r>
    </w:p>
    <w:p w:rsidR="000F7D1B" w:rsidRPr="00B84AC1" w:rsidRDefault="000F7D1B" w:rsidP="000F7D1B">
      <w:pPr>
        <w:widowControl w:val="0"/>
        <w:autoSpaceDE w:val="0"/>
        <w:autoSpaceDN w:val="0"/>
        <w:adjustRightInd w:val="0"/>
        <w:spacing w:before="350" w:line="360" w:lineRule="auto"/>
        <w:jc w:val="both"/>
        <w:rPr>
          <w:rFonts w:ascii="Arial" w:hAnsi="Arial" w:cs="Arial"/>
        </w:rPr>
      </w:pPr>
      <w:r w:rsidRPr="00B84AC1">
        <w:rPr>
          <w:rFonts w:ascii="Arial" w:hAnsi="Arial" w:cs="Arial"/>
        </w:rPr>
        <w:t>A medida que el proceso se implementa, los estudiantes en general, "'se irán encontrando", en los  niveles adecuados al desarrollo total, lo cual generará necesidades de modificaciones para continuar con el mejoramiento del hombre.</w:t>
      </w:r>
    </w:p>
    <w:p w:rsidR="000F7D1B" w:rsidRPr="00B84AC1" w:rsidRDefault="000F7D1B" w:rsidP="000F7D1B">
      <w:pPr>
        <w:widowControl w:val="0"/>
        <w:autoSpaceDE w:val="0"/>
        <w:autoSpaceDN w:val="0"/>
        <w:adjustRightInd w:val="0"/>
        <w:spacing w:line="360" w:lineRule="auto"/>
        <w:jc w:val="both"/>
        <w:rPr>
          <w:rFonts w:ascii="Arial" w:hAnsi="Arial" w:cs="Arial"/>
        </w:rPr>
      </w:pPr>
      <w:r w:rsidRPr="00B84AC1">
        <w:rPr>
          <w:rFonts w:ascii="Arial" w:hAnsi="Arial" w:cs="Arial"/>
          <w:b/>
          <w:bCs/>
        </w:rPr>
        <w:t>COMPETENCIAS</w:t>
      </w:r>
    </w:p>
    <w:p w:rsidR="00CF741F" w:rsidRPr="00B84AC1" w:rsidRDefault="000F7D1B" w:rsidP="00677A98">
      <w:pPr>
        <w:widowControl w:val="0"/>
        <w:autoSpaceDE w:val="0"/>
        <w:autoSpaceDN w:val="0"/>
        <w:adjustRightInd w:val="0"/>
        <w:spacing w:line="360" w:lineRule="auto"/>
        <w:jc w:val="both"/>
        <w:rPr>
          <w:rFonts w:ascii="Arial" w:hAnsi="Arial" w:cs="Arial"/>
        </w:rPr>
      </w:pPr>
      <w:r w:rsidRPr="00B84AC1">
        <w:rPr>
          <w:rFonts w:ascii="Arial" w:hAnsi="Arial" w:cs="Arial"/>
        </w:rPr>
        <w:lastRenderedPageBreak/>
        <w:t xml:space="preserve">Partiendo del reconocimiento de  niveles en los procesos de formación referidos al dominio de  competencias,  se plantean criterios orientadores a partir de los cuales se establecen referentes de evaluación. Los niveles hacen  relación a gradualidad de la complejidad   de la competencia </w:t>
      </w:r>
      <w:proofErr w:type="spellStart"/>
      <w:r w:rsidRPr="00B84AC1">
        <w:rPr>
          <w:rFonts w:ascii="Arial" w:hAnsi="Arial" w:cs="Arial"/>
        </w:rPr>
        <w:t>praxeológica</w:t>
      </w:r>
      <w:proofErr w:type="spellEnd"/>
      <w:r w:rsidRPr="00B84AC1">
        <w:rPr>
          <w:rFonts w:ascii="Arial" w:hAnsi="Arial" w:cs="Arial"/>
        </w:rPr>
        <w:t>. Se  toman en referencia los procesos de formación, en algunos de sus dominios o componentes. Es importante recordar que para ello se utilizan las prácticas corporales adecuadas al alumno y a los contextos ubicados en el programa por parte del educador.</w:t>
      </w:r>
      <w:r w:rsidRPr="00B84AC1">
        <w:rPr>
          <w:rFonts w:ascii="Arial" w:hAnsi="Arial" w:cs="Arial"/>
        </w:rPr>
        <w:softHyphen/>
      </w:r>
    </w:p>
    <w:p w:rsidR="004879A8" w:rsidRPr="00081278" w:rsidRDefault="003C3C52" w:rsidP="006522EA">
      <w:pPr>
        <w:rPr>
          <w:rFonts w:ascii="Arial" w:hAnsi="Arial" w:cs="Arial"/>
          <w:b/>
        </w:rPr>
      </w:pPr>
      <w:r w:rsidRPr="00081278">
        <w:rPr>
          <w:rFonts w:ascii="Arial" w:hAnsi="Arial" w:cs="Arial"/>
          <w:b/>
        </w:rPr>
        <w:t>EVALUACION</w:t>
      </w:r>
    </w:p>
    <w:p w:rsidR="004879A8" w:rsidRPr="00B84AC1" w:rsidRDefault="004879A8" w:rsidP="004879A8">
      <w:pPr>
        <w:pStyle w:val="Textoindependiente2"/>
        <w:spacing w:line="360" w:lineRule="auto"/>
        <w:jc w:val="both"/>
        <w:rPr>
          <w:rFonts w:ascii="Arial" w:hAnsi="Arial" w:cs="Arial"/>
          <w:b w:val="0"/>
          <w:sz w:val="22"/>
          <w:szCs w:val="22"/>
        </w:rPr>
      </w:pPr>
      <w:r w:rsidRPr="00B84AC1">
        <w:rPr>
          <w:rFonts w:ascii="Arial" w:hAnsi="Arial" w:cs="Arial"/>
          <w:b w:val="0"/>
          <w:sz w:val="22"/>
          <w:szCs w:val="22"/>
        </w:rPr>
        <w:t>Las características de la evaluación planteada exigen el uso de los métodos que se requieran de acuerdo con el proceso pedagógico.  Unas veces se requerirá hacer énfasis sobre lo cuantitativo y otras sobre lo cualitativo, dependiendo de los factores que intervienen.  Lo importante es que el diseño de pruebas, instrumentos y procedimientos sea coherente dentro de las características de la educación anotadas.</w:t>
      </w:r>
    </w:p>
    <w:p w:rsidR="004879A8" w:rsidRPr="00B84AC1" w:rsidRDefault="004879A8" w:rsidP="004879A8">
      <w:pPr>
        <w:pStyle w:val="Textoindependiente2"/>
        <w:spacing w:line="360" w:lineRule="auto"/>
        <w:jc w:val="both"/>
        <w:rPr>
          <w:rFonts w:ascii="Arial" w:hAnsi="Arial" w:cs="Arial"/>
          <w:b w:val="0"/>
          <w:sz w:val="22"/>
          <w:szCs w:val="22"/>
        </w:rPr>
      </w:pPr>
    </w:p>
    <w:p w:rsidR="004879A8" w:rsidRPr="00B84AC1"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Mejorar por medio de la práctica de actividades  físicas, la capacidad motora básica para el desarrollo de: procesos de crecimiento físico, conocimiento, personalidad e interacciones sociales.</w:t>
      </w:r>
    </w:p>
    <w:p w:rsidR="004879A8" w:rsidRPr="00B84AC1"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Adquirir las condiciones físicas necesarias para un mejor desempeño en la vida diaria.</w:t>
      </w:r>
    </w:p>
    <w:p w:rsidR="004879A8" w:rsidRPr="00B84AC1"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Adquirir hábitos de posturas funcionales que contribuyan al mejoramiento y conservación de la salud.</w:t>
      </w:r>
    </w:p>
    <w:p w:rsidR="004879A8" w:rsidRPr="00B84AC1"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Utilizar las enseñanzas de la Educación física en el campo científico, técnico y organizativo para la identificación de la vocación profesional.</w:t>
      </w:r>
    </w:p>
    <w:p w:rsidR="004879A8" w:rsidRPr="00B84AC1"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Adquirir actitudes de solidaridad y participación en la comunidad mediante experiencias físicas, deportivas y recreativas.</w:t>
      </w:r>
    </w:p>
    <w:p w:rsidR="004879A8" w:rsidRPr="00B84AC1"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Transferir las experiencias adquiridas en la educación física al respecto por normas, personas, uso apropiado de los medios, utilización del tiempo libre y hábitos de salud e higiene.</w:t>
      </w:r>
    </w:p>
    <w:p w:rsidR="004879A8" w:rsidRPr="00B84AC1"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Concientizarse de la problemática de la educación física nacional en los campos educativos, recreativos y deportivos, para plantear soluciones propias.</w:t>
      </w:r>
    </w:p>
    <w:p w:rsidR="004879A8" w:rsidRDefault="004879A8" w:rsidP="00081278">
      <w:pPr>
        <w:pStyle w:val="Textoindependiente2"/>
        <w:numPr>
          <w:ilvl w:val="0"/>
          <w:numId w:val="3"/>
        </w:numPr>
        <w:spacing w:line="360" w:lineRule="auto"/>
        <w:jc w:val="both"/>
        <w:rPr>
          <w:rFonts w:ascii="Arial" w:hAnsi="Arial" w:cs="Arial"/>
          <w:b w:val="0"/>
          <w:sz w:val="22"/>
          <w:szCs w:val="22"/>
        </w:rPr>
      </w:pPr>
      <w:r w:rsidRPr="00B84AC1">
        <w:rPr>
          <w:rFonts w:ascii="Arial" w:hAnsi="Arial" w:cs="Arial"/>
          <w:b w:val="0"/>
          <w:sz w:val="22"/>
          <w:szCs w:val="22"/>
        </w:rPr>
        <w:t>Identificar intereses y capacidades específicas en el deporte para representar su institución y con asesoría extracurricular, participar en eventos nacionales e internacionales.</w:t>
      </w:r>
    </w:p>
    <w:p w:rsidR="004650B5" w:rsidRDefault="004650B5" w:rsidP="004650B5">
      <w:pPr>
        <w:pStyle w:val="Textoindependiente2"/>
        <w:spacing w:line="360" w:lineRule="auto"/>
        <w:jc w:val="both"/>
        <w:rPr>
          <w:rFonts w:ascii="Arial" w:hAnsi="Arial" w:cs="Arial"/>
          <w:b w:val="0"/>
          <w:sz w:val="22"/>
          <w:szCs w:val="22"/>
        </w:rPr>
      </w:pPr>
    </w:p>
    <w:p w:rsidR="004650B5" w:rsidRDefault="004650B5" w:rsidP="004650B5">
      <w:pPr>
        <w:pStyle w:val="Textoindependiente2"/>
        <w:spacing w:line="360" w:lineRule="auto"/>
        <w:jc w:val="both"/>
        <w:rPr>
          <w:rFonts w:ascii="Arial" w:hAnsi="Arial" w:cs="Arial"/>
          <w:b w:val="0"/>
          <w:sz w:val="22"/>
          <w:szCs w:val="22"/>
        </w:rPr>
      </w:pPr>
    </w:p>
    <w:p w:rsidR="004650B5" w:rsidRDefault="004650B5" w:rsidP="004650B5">
      <w:pPr>
        <w:pStyle w:val="Textoindependiente2"/>
        <w:spacing w:line="360" w:lineRule="auto"/>
        <w:jc w:val="both"/>
        <w:rPr>
          <w:rFonts w:ascii="Arial" w:hAnsi="Arial" w:cs="Arial"/>
          <w:b w:val="0"/>
          <w:sz w:val="22"/>
          <w:szCs w:val="22"/>
        </w:rPr>
      </w:pPr>
    </w:p>
    <w:p w:rsidR="004650B5" w:rsidRDefault="004650B5" w:rsidP="004650B5">
      <w:pPr>
        <w:pStyle w:val="Textoindependiente2"/>
        <w:spacing w:line="360" w:lineRule="auto"/>
        <w:jc w:val="both"/>
        <w:rPr>
          <w:rFonts w:ascii="Arial" w:hAnsi="Arial" w:cs="Arial"/>
          <w:b w:val="0"/>
          <w:sz w:val="22"/>
          <w:szCs w:val="22"/>
        </w:rPr>
      </w:pPr>
    </w:p>
    <w:p w:rsidR="004650B5" w:rsidRDefault="004650B5" w:rsidP="004650B5">
      <w:pPr>
        <w:pStyle w:val="Textoindependiente2"/>
        <w:spacing w:line="360" w:lineRule="auto"/>
        <w:jc w:val="both"/>
        <w:rPr>
          <w:rFonts w:ascii="Arial" w:hAnsi="Arial" w:cs="Arial"/>
          <w:b w:val="0"/>
          <w:sz w:val="22"/>
          <w:szCs w:val="22"/>
        </w:rPr>
      </w:pPr>
    </w:p>
    <w:p w:rsidR="004650B5" w:rsidRPr="00B84AC1" w:rsidRDefault="004650B5" w:rsidP="004650B5">
      <w:pPr>
        <w:pStyle w:val="Textoindependiente2"/>
        <w:spacing w:line="360" w:lineRule="auto"/>
        <w:jc w:val="both"/>
        <w:rPr>
          <w:rFonts w:ascii="Arial" w:hAnsi="Arial" w:cs="Arial"/>
          <w:b w:val="0"/>
          <w:sz w:val="22"/>
          <w:szCs w:val="22"/>
        </w:rPr>
      </w:pPr>
    </w:p>
    <w:tbl>
      <w:tblPr>
        <w:tblStyle w:val="Tablaconcuadrcula"/>
        <w:tblW w:w="0" w:type="auto"/>
        <w:tblLook w:val="04A0" w:firstRow="1" w:lastRow="0" w:firstColumn="1" w:lastColumn="0" w:noHBand="0" w:noVBand="1"/>
      </w:tblPr>
      <w:tblGrid>
        <w:gridCol w:w="4451"/>
        <w:gridCol w:w="400"/>
        <w:gridCol w:w="400"/>
        <w:gridCol w:w="400"/>
        <w:gridCol w:w="305"/>
        <w:gridCol w:w="305"/>
        <w:gridCol w:w="305"/>
        <w:gridCol w:w="305"/>
        <w:gridCol w:w="305"/>
        <w:gridCol w:w="305"/>
        <w:gridCol w:w="305"/>
        <w:gridCol w:w="305"/>
        <w:gridCol w:w="305"/>
        <w:gridCol w:w="392"/>
        <w:gridCol w:w="392"/>
        <w:gridCol w:w="392"/>
      </w:tblGrid>
      <w:tr w:rsidR="004650B5" w:rsidRPr="004650B5" w:rsidTr="004650B5">
        <w:trPr>
          <w:trHeight w:val="414"/>
        </w:trPr>
        <w:tc>
          <w:tcPr>
            <w:tcW w:w="10300" w:type="dxa"/>
            <w:gridSpan w:val="16"/>
            <w:vMerge w:val="restart"/>
            <w:noWrap/>
            <w:hideMark/>
          </w:tcPr>
          <w:p w:rsidR="004650B5" w:rsidRPr="004650B5" w:rsidRDefault="004650B5" w:rsidP="004650B5">
            <w:pPr>
              <w:jc w:val="both"/>
              <w:rPr>
                <w:rFonts w:ascii="Arial" w:hAnsi="Arial" w:cs="Arial"/>
                <w:b/>
                <w:bCs/>
              </w:rPr>
            </w:pPr>
            <w:r w:rsidRPr="004650B5">
              <w:rPr>
                <w:rFonts w:ascii="Arial" w:hAnsi="Arial" w:cs="Arial"/>
                <w:b/>
                <w:bCs/>
              </w:rPr>
              <w:t>PHYSICAL EDUCATION</w:t>
            </w:r>
          </w:p>
        </w:tc>
      </w:tr>
      <w:tr w:rsidR="004650B5" w:rsidRPr="004650B5" w:rsidTr="004650B5">
        <w:trPr>
          <w:trHeight w:val="414"/>
        </w:trPr>
        <w:tc>
          <w:tcPr>
            <w:tcW w:w="10300" w:type="dxa"/>
            <w:gridSpan w:val="16"/>
            <w:vMerge/>
            <w:hideMark/>
          </w:tcPr>
          <w:p w:rsidR="004650B5" w:rsidRPr="004650B5" w:rsidRDefault="004650B5" w:rsidP="004650B5">
            <w:pPr>
              <w:jc w:val="both"/>
              <w:rPr>
                <w:rFonts w:ascii="Arial" w:hAnsi="Arial" w:cs="Arial"/>
                <w:b/>
                <w:bCs/>
              </w:rPr>
            </w:pPr>
          </w:p>
        </w:tc>
      </w:tr>
      <w:tr w:rsidR="004650B5" w:rsidRPr="004650B5" w:rsidTr="004650B5">
        <w:trPr>
          <w:trHeight w:val="253"/>
        </w:trPr>
        <w:tc>
          <w:tcPr>
            <w:tcW w:w="10300" w:type="dxa"/>
            <w:gridSpan w:val="16"/>
            <w:vMerge/>
            <w:hideMark/>
          </w:tcPr>
          <w:p w:rsidR="004650B5" w:rsidRPr="004650B5" w:rsidRDefault="004650B5" w:rsidP="004650B5">
            <w:pPr>
              <w:jc w:val="both"/>
              <w:rPr>
                <w:rFonts w:ascii="Arial" w:hAnsi="Arial" w:cs="Arial"/>
                <w:b/>
                <w:bCs/>
              </w:rPr>
            </w:pPr>
          </w:p>
        </w:tc>
      </w:tr>
      <w:tr w:rsidR="004650B5" w:rsidRPr="004650B5" w:rsidTr="004650B5">
        <w:trPr>
          <w:trHeight w:val="405"/>
        </w:trPr>
        <w:tc>
          <w:tcPr>
            <w:tcW w:w="10300" w:type="dxa"/>
            <w:gridSpan w:val="16"/>
            <w:vMerge w:val="restart"/>
            <w:noWrap/>
            <w:hideMark/>
          </w:tcPr>
          <w:p w:rsidR="004650B5" w:rsidRPr="004650B5" w:rsidRDefault="004650B5" w:rsidP="004650B5">
            <w:pPr>
              <w:jc w:val="both"/>
              <w:rPr>
                <w:rFonts w:ascii="Arial" w:hAnsi="Arial" w:cs="Arial"/>
                <w:b/>
                <w:bCs/>
              </w:rPr>
            </w:pPr>
            <w:r>
              <w:rPr>
                <w:rFonts w:ascii="Arial" w:hAnsi="Arial" w:cs="Arial"/>
                <w:b/>
                <w:bCs/>
              </w:rPr>
              <w:t xml:space="preserve">TABLA DE ALCANCE Y SECUENCIA </w:t>
            </w:r>
            <w:bookmarkStart w:id="0" w:name="_GoBack"/>
            <w:bookmarkEnd w:id="0"/>
          </w:p>
        </w:tc>
      </w:tr>
      <w:tr w:rsidR="004650B5" w:rsidRPr="004650B5" w:rsidTr="004650B5">
        <w:trPr>
          <w:trHeight w:val="405"/>
        </w:trPr>
        <w:tc>
          <w:tcPr>
            <w:tcW w:w="10300" w:type="dxa"/>
            <w:gridSpan w:val="16"/>
            <w:vMerge/>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3</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4</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K 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1</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2</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3</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4</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6</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7</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8</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9</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10</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11</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12</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DESTREZAS ELEMENTALES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Recoger y Guardar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Exploración del Entorno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Manejo Postular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Destrezas Manipulativas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Expresión Gestual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ESQUEMA POSTULAR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Tensión y Relajación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Ajuste Postular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Lateralidad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Conocimiento Corporal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Dominio Lateral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Identificación Táctil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Control Respiratorio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Control Tónico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Independencia Segmentaria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Control Corporal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HABITOS Y ACTITUDES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De Seguridad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Higiene y Fisiología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Disciplina y Autodisciplina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Convivencia y Civismo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Cooperación y Solidaridad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Respeto, Consideración y Atención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Esfuerzo, Superación y Competitividad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Legislación y Normas de Transito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PATRONES BASICOS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lastRenderedPageBreak/>
              <w:t>Gatear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Caminar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Reptar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285"/>
        </w:trPr>
        <w:tc>
          <w:tcPr>
            <w:tcW w:w="6101" w:type="dxa"/>
            <w:noWrap/>
            <w:hideMark/>
          </w:tcPr>
          <w:p w:rsidR="004650B5" w:rsidRPr="004650B5" w:rsidRDefault="004650B5" w:rsidP="004650B5">
            <w:pPr>
              <w:jc w:val="both"/>
              <w:rPr>
                <w:rFonts w:ascii="Arial" w:hAnsi="Arial" w:cs="Arial"/>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3</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4</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K 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1</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2</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3</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4</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6</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7</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8</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9</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10</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11</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12</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Agarrar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Correr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Lanzar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Patear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Trepar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Rodar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Brincar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Deslizar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Halar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Empujar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Saltar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Cargar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Golpear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Galopar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Pasar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Marchar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Recibir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Rebotar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ESTRUCTURACIÓN TEMPORO ESPACIAL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Direcciones Espaciales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Direcciones Temporales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Relaciones Espaciales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Relaciones Temporales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Configuraciones Espaciales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Configuraciones Temporales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CUALIDADES FISICAS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Coordinación General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Coordinación Fina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Equilibrio General Estático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Introducción al Ritmo Corporal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lastRenderedPageBreak/>
              <w:t>Coordinación Ojo-Mano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Equilibrio General Dinámico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Coordinación Ojo-Pie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 y Reacción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Coordinación y Juegos con Elementos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DEPORTES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ATLETISMO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Juegos y Ejercicios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Carrera de 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15"/>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3</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4</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K 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1</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2</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3</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4</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6</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7</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8</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9</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10</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11</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12</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Carrera de Fondo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Carrera de 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Carrera de Relevos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Carrera de Obstáculos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Fuerza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Saltos de Altura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Saltos de Longitud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Salto Triple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Lanzamiento de Pelota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Lanzamiento de Jabalina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Lanzamiento de Bala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Lanzamiento de Disco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Reglamento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GIMNASIA BASICA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Fuerza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Ambientación y Adaptación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Arco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Rueda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Giros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Rollos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Posiciones Invertidas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lastRenderedPageBreak/>
              <w:t>Esquemas Gimnásticos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Reglamento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BALONCESTO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Fuerza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Ambientación y Adaptación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Dribling</w:t>
            </w:r>
            <w:proofErr w:type="spellEnd"/>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Pases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Lanzamientos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Entradas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Combinaciones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Aplicación Principios de Juego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Reglamento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3</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4</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K 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1</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2</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3</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4</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6</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7</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8</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9</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10</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11</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12</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FUTBOL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Fuerza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Superficies de Contacto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Utilización del Balón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Golpe al Balón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Trabajo de Arqueros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Control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Gesto Técnico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Cabeceo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El Pase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El Remate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Aplicación principios de Juego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Reglamento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VOLEIBOL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xml:space="preserve">Fuerza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Ambientación y Adaptación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lastRenderedPageBreak/>
              <w:t>Posición Básica pasar y Recibir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Volea o Golpe con Dedos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Recepción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Servicio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Remate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Formas Jugadas del Voleibol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Reglamento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BALON - MANO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Fuerza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Ambientación y Adaptación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Recepción y Pases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Pases y Conducción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Dribling</w:t>
            </w:r>
            <w:proofErr w:type="spellEnd"/>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Lanzamiento a la Portería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Movimiento del Portero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Aplicación Principios de Juego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3</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4</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K 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1</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2</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3</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4</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6</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7</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8</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9</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10</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11</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12</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DANZAS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Zona Atlántica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Cumbia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Mapale</w:t>
            </w:r>
            <w:proofErr w:type="spellEnd"/>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Zona Llanera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Joropo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Galerón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Zona Pacifica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Currulao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Contradanza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Zona Andina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Bambuco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Sanjuanero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Danza Moderna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Salsa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Merengue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Bailes de Salón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Aeróbicos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Ambientación y Adaptación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LEGISLACION DEPORTIVA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lastRenderedPageBreak/>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Estructura Básica del Deporte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ADMINISTRACION DEPORTIVA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Planeación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Organización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Control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Dirección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ORGANIZACIÓN DEPORTIVA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Estructura de Campeonatos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Sistema de Competición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Clasificación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Planificación de Eventos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Planillas y Reglamentación de los Deportes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RECREACION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Generalidades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Actividades Culturales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Actividades Deportivas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Campismo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El Juego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3</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4</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K 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1</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2</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3</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4</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6</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7</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8</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9</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10</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11</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12</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PREPARACION FISICA DE BASE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Elaboracion</w:t>
            </w:r>
            <w:proofErr w:type="spellEnd"/>
            <w:r w:rsidRPr="004650B5">
              <w:rPr>
                <w:rFonts w:ascii="Arial" w:hAnsi="Arial" w:cs="Arial"/>
              </w:rPr>
              <w:t xml:space="preserve"> Plan </w:t>
            </w:r>
            <w:proofErr w:type="spellStart"/>
            <w:r w:rsidRPr="004650B5">
              <w:rPr>
                <w:rFonts w:ascii="Arial" w:hAnsi="Arial" w:cs="Arial"/>
              </w:rPr>
              <w:t>Educacion</w:t>
            </w:r>
            <w:proofErr w:type="spellEnd"/>
            <w:r w:rsidRPr="004650B5">
              <w:rPr>
                <w:rFonts w:ascii="Arial" w:hAnsi="Arial" w:cs="Arial"/>
              </w:rPr>
              <w:t xml:space="preserve"> </w:t>
            </w:r>
            <w:proofErr w:type="spellStart"/>
            <w:r w:rsidRPr="004650B5">
              <w:rPr>
                <w:rFonts w:ascii="Arial" w:hAnsi="Arial" w:cs="Arial"/>
              </w:rPr>
              <w:t>Fisica</w:t>
            </w:r>
            <w:proofErr w:type="spellEnd"/>
            <w:r w:rsidRPr="004650B5">
              <w:rPr>
                <w:rFonts w:ascii="Arial" w:hAnsi="Arial" w:cs="Arial"/>
              </w:rPr>
              <w:t xml:space="preserve"> de Base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xml:space="preserve">Ejecución Plan </w:t>
            </w:r>
            <w:proofErr w:type="spellStart"/>
            <w:r w:rsidRPr="004650B5">
              <w:rPr>
                <w:rFonts w:ascii="Arial" w:hAnsi="Arial" w:cs="Arial"/>
              </w:rPr>
              <w:t>Educacion</w:t>
            </w:r>
            <w:proofErr w:type="spellEnd"/>
            <w:r w:rsidRPr="004650B5">
              <w:rPr>
                <w:rFonts w:ascii="Arial" w:hAnsi="Arial" w:cs="Arial"/>
              </w:rPr>
              <w:t xml:space="preserve"> </w:t>
            </w:r>
            <w:proofErr w:type="spellStart"/>
            <w:r w:rsidRPr="004650B5">
              <w:rPr>
                <w:rFonts w:ascii="Arial" w:hAnsi="Arial" w:cs="Arial"/>
              </w:rPr>
              <w:t>Fisica</w:t>
            </w:r>
            <w:proofErr w:type="spellEnd"/>
            <w:r w:rsidRPr="004650B5">
              <w:rPr>
                <w:rFonts w:ascii="Arial" w:hAnsi="Arial" w:cs="Arial"/>
              </w:rPr>
              <w:t xml:space="preserve"> de Base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SOFBOL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xml:space="preserve">Fuerza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Resistencia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Velocidad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Ambientación y Adaptación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Fundamentacion</w:t>
            </w:r>
            <w:proofErr w:type="spellEnd"/>
            <w:r w:rsidRPr="004650B5">
              <w:rPr>
                <w:rFonts w:ascii="Arial" w:hAnsi="Arial" w:cs="Arial"/>
              </w:rPr>
              <w:t xml:space="preserve"> Técnica Ofensiva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Fundamentacion</w:t>
            </w:r>
            <w:proofErr w:type="spellEnd"/>
            <w:r w:rsidRPr="004650B5">
              <w:rPr>
                <w:rFonts w:ascii="Arial" w:hAnsi="Arial" w:cs="Arial"/>
              </w:rPr>
              <w:t xml:space="preserve"> técnica Defensiva</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Reglamento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Sistemas de Juego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lastRenderedPageBreak/>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SALUD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ENFERMEDADES VIRALES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Rinofaringitis</w:t>
            </w:r>
            <w:proofErr w:type="spellEnd"/>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Fiebre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LA EPISTAXIS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Concepto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Causas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Tratamientos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NUTRICION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Tipos de Nutrientes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Carbohidratos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Proteínas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Grasas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Vitaminas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Minerales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Digestión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Absorción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Eliminación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Peso Adecuado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3" w:type="dxa"/>
            <w:noWrap/>
            <w:hideMark/>
          </w:tcPr>
          <w:p w:rsidR="004650B5" w:rsidRPr="004650B5" w:rsidRDefault="004650B5" w:rsidP="004650B5">
            <w:pPr>
              <w:jc w:val="both"/>
              <w:rPr>
                <w:rFonts w:ascii="Arial" w:hAnsi="Arial" w:cs="Arial"/>
                <w:b/>
                <w:bCs/>
              </w:rPr>
            </w:pPr>
          </w:p>
        </w:tc>
        <w:tc>
          <w:tcPr>
            <w:tcW w:w="472"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193"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c>
          <w:tcPr>
            <w:tcW w:w="348" w:type="dxa"/>
            <w:noWrap/>
            <w:hideMark/>
          </w:tcPr>
          <w:p w:rsidR="004650B5" w:rsidRPr="004650B5" w:rsidRDefault="004650B5" w:rsidP="004650B5">
            <w:pPr>
              <w:jc w:val="both"/>
              <w:rPr>
                <w:rFonts w:ascii="Arial" w:hAnsi="Arial" w:cs="Arial"/>
                <w:b/>
                <w:bCs/>
              </w:rPr>
            </w:pP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3</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K 4</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K 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1</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2</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3</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4</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5</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6</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7</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8</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9</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10</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11</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12</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SISTEMA MUSCULO-ESQUELETICO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Tipos de Músculos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Función y Respuesta al Entrenamiento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Flexibilidad y Elasticidad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Lesiones Musculares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EJERCICIO SALUDABLE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Características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Calentamiento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Estiramiento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lastRenderedPageBreak/>
              <w:t>Respuesta Cardiovascular al Ejercicio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Frecuencia Cardiaca y su Utilización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b/>
                <w:bCs/>
              </w:rPr>
            </w:pPr>
            <w:r w:rsidRPr="004650B5">
              <w:rPr>
                <w:rFonts w:ascii="Arial" w:hAnsi="Arial" w:cs="Arial"/>
                <w:b/>
                <w:bCs/>
              </w:rPr>
              <w:t>HEART FITNESS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Ejercicio y Salud</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Higiene y Deporte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Nutrición y Deporte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Ejercicio y Corazón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Acondicionamiento Cardiovascular</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Riesgo del Ejercicio para el Corazón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Condiciones Especiales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Lesiones Deportivas, Manejo y Rehabilitación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Psicología del Deporte</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Desarrollo de Habilidades Psicológicas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Concentración, Relajación, Trabajo por Objetivos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Sedentarismo y sus Implicaciones</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proofErr w:type="spellStart"/>
            <w:r w:rsidRPr="004650B5">
              <w:rPr>
                <w:rFonts w:ascii="Arial" w:hAnsi="Arial" w:cs="Arial"/>
              </w:rPr>
              <w:t>Doping</w:t>
            </w:r>
            <w:proofErr w:type="spellEnd"/>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Tabaquismo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Alcoholismo</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Drogadicción</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r w:rsidR="004650B5" w:rsidRPr="004650B5" w:rsidTr="004650B5">
        <w:trPr>
          <w:trHeight w:val="300"/>
        </w:trPr>
        <w:tc>
          <w:tcPr>
            <w:tcW w:w="6101" w:type="dxa"/>
            <w:noWrap/>
            <w:hideMark/>
          </w:tcPr>
          <w:p w:rsidR="004650B5" w:rsidRPr="004650B5" w:rsidRDefault="004650B5" w:rsidP="004650B5">
            <w:pPr>
              <w:jc w:val="both"/>
              <w:rPr>
                <w:rFonts w:ascii="Arial" w:hAnsi="Arial" w:cs="Arial"/>
              </w:rPr>
            </w:pPr>
            <w:r w:rsidRPr="004650B5">
              <w:rPr>
                <w:rFonts w:ascii="Arial" w:hAnsi="Arial" w:cs="Arial"/>
              </w:rPr>
              <w:t>Control Prenatal</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472"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193"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 </w:t>
            </w:r>
          </w:p>
        </w:tc>
        <w:tc>
          <w:tcPr>
            <w:tcW w:w="348" w:type="dxa"/>
            <w:noWrap/>
            <w:hideMark/>
          </w:tcPr>
          <w:p w:rsidR="004650B5" w:rsidRPr="004650B5" w:rsidRDefault="004650B5" w:rsidP="004650B5">
            <w:pPr>
              <w:jc w:val="both"/>
              <w:rPr>
                <w:rFonts w:ascii="Arial" w:hAnsi="Arial" w:cs="Arial"/>
                <w:b/>
                <w:bCs/>
              </w:rPr>
            </w:pPr>
            <w:r w:rsidRPr="004650B5">
              <w:rPr>
                <w:rFonts w:ascii="Arial" w:hAnsi="Arial" w:cs="Arial"/>
                <w:b/>
                <w:bCs/>
              </w:rPr>
              <w:t>*</w:t>
            </w:r>
          </w:p>
        </w:tc>
      </w:tr>
    </w:tbl>
    <w:p w:rsidR="004879A8" w:rsidRPr="00B84AC1" w:rsidRDefault="004879A8" w:rsidP="004879A8">
      <w:pPr>
        <w:jc w:val="both"/>
        <w:rPr>
          <w:rFonts w:ascii="Arial" w:hAnsi="Arial" w:cs="Arial"/>
        </w:rPr>
      </w:pPr>
    </w:p>
    <w:sectPr w:rsidR="004879A8" w:rsidRPr="00B84AC1" w:rsidSect="00B84AC1">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949AB"/>
    <w:multiLevelType w:val="hybridMultilevel"/>
    <w:tmpl w:val="F0242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AB6254E"/>
    <w:multiLevelType w:val="hybridMultilevel"/>
    <w:tmpl w:val="9864A9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1F"/>
    <w:rsid w:val="00081278"/>
    <w:rsid w:val="000F7D1B"/>
    <w:rsid w:val="001401AD"/>
    <w:rsid w:val="002B2D6B"/>
    <w:rsid w:val="00335BA7"/>
    <w:rsid w:val="003B2DD2"/>
    <w:rsid w:val="003C3C52"/>
    <w:rsid w:val="004650B5"/>
    <w:rsid w:val="004879A8"/>
    <w:rsid w:val="006522EA"/>
    <w:rsid w:val="00677A98"/>
    <w:rsid w:val="006A45E7"/>
    <w:rsid w:val="00733F56"/>
    <w:rsid w:val="008F34A6"/>
    <w:rsid w:val="009E1748"/>
    <w:rsid w:val="00A1381A"/>
    <w:rsid w:val="00A2547C"/>
    <w:rsid w:val="00AF1897"/>
    <w:rsid w:val="00B84AC1"/>
    <w:rsid w:val="00C56E3E"/>
    <w:rsid w:val="00CF741F"/>
    <w:rsid w:val="00E72654"/>
    <w:rsid w:val="00E83613"/>
    <w:rsid w:val="00ED0A0D"/>
    <w:rsid w:val="00FE14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879A8"/>
    <w:pPr>
      <w:keepNext/>
      <w:spacing w:after="0" w:line="240" w:lineRule="auto"/>
      <w:jc w:val="both"/>
      <w:outlineLvl w:val="0"/>
    </w:pPr>
    <w:rPr>
      <w:rFonts w:ascii="Arial" w:eastAsia="Times New Roman" w:hAnsi="Arial" w:cs="Times New Roman"/>
      <w:b/>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79A8"/>
    <w:rPr>
      <w:rFonts w:ascii="Arial" w:eastAsia="Times New Roman" w:hAnsi="Arial" w:cs="Times New Roman"/>
      <w:b/>
      <w:sz w:val="20"/>
      <w:szCs w:val="20"/>
      <w:lang w:eastAsia="es-ES"/>
    </w:rPr>
  </w:style>
  <w:style w:type="paragraph" w:styleId="Textoindependiente2">
    <w:name w:val="Body Text 2"/>
    <w:basedOn w:val="Normal"/>
    <w:link w:val="Textoindependiente2Car"/>
    <w:rsid w:val="004879A8"/>
    <w:pPr>
      <w:spacing w:after="0" w:line="240" w:lineRule="auto"/>
    </w:pPr>
    <w:rPr>
      <w:rFonts w:ascii="Times New Roman" w:eastAsia="Times New Roman" w:hAnsi="Times New Roman" w:cs="Times New Roman"/>
      <w:b/>
      <w:sz w:val="24"/>
      <w:szCs w:val="20"/>
      <w:lang w:eastAsia="es-ES"/>
    </w:rPr>
  </w:style>
  <w:style w:type="character" w:customStyle="1" w:styleId="Textoindependiente2Car">
    <w:name w:val="Texto independiente 2 Car"/>
    <w:basedOn w:val="Fuentedeprrafopredeter"/>
    <w:link w:val="Textoindependiente2"/>
    <w:rsid w:val="004879A8"/>
    <w:rPr>
      <w:rFonts w:ascii="Times New Roman" w:eastAsia="Times New Roman" w:hAnsi="Times New Roman" w:cs="Times New Roman"/>
      <w:b/>
      <w:sz w:val="24"/>
      <w:szCs w:val="20"/>
      <w:lang w:eastAsia="es-ES"/>
    </w:rPr>
  </w:style>
  <w:style w:type="character" w:styleId="Refdecomentario">
    <w:name w:val="annotation reference"/>
    <w:basedOn w:val="Fuentedeprrafopredeter"/>
    <w:uiPriority w:val="99"/>
    <w:semiHidden/>
    <w:unhideWhenUsed/>
    <w:rsid w:val="00FE1472"/>
    <w:rPr>
      <w:sz w:val="16"/>
      <w:szCs w:val="16"/>
    </w:rPr>
  </w:style>
  <w:style w:type="paragraph" w:styleId="Textocomentario">
    <w:name w:val="annotation text"/>
    <w:basedOn w:val="Normal"/>
    <w:link w:val="TextocomentarioCar"/>
    <w:uiPriority w:val="99"/>
    <w:semiHidden/>
    <w:unhideWhenUsed/>
    <w:rsid w:val="00FE14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1472"/>
    <w:rPr>
      <w:sz w:val="20"/>
      <w:szCs w:val="20"/>
    </w:rPr>
  </w:style>
  <w:style w:type="paragraph" w:styleId="Asuntodelcomentario">
    <w:name w:val="annotation subject"/>
    <w:basedOn w:val="Textocomentario"/>
    <w:next w:val="Textocomentario"/>
    <w:link w:val="AsuntodelcomentarioCar"/>
    <w:uiPriority w:val="99"/>
    <w:semiHidden/>
    <w:unhideWhenUsed/>
    <w:rsid w:val="00FE1472"/>
    <w:rPr>
      <w:b/>
      <w:bCs/>
    </w:rPr>
  </w:style>
  <w:style w:type="character" w:customStyle="1" w:styleId="AsuntodelcomentarioCar">
    <w:name w:val="Asunto del comentario Car"/>
    <w:basedOn w:val="TextocomentarioCar"/>
    <w:link w:val="Asuntodelcomentario"/>
    <w:uiPriority w:val="99"/>
    <w:semiHidden/>
    <w:rsid w:val="00FE1472"/>
    <w:rPr>
      <w:b/>
      <w:bCs/>
      <w:sz w:val="20"/>
      <w:szCs w:val="20"/>
    </w:rPr>
  </w:style>
  <w:style w:type="paragraph" w:styleId="Textodeglobo">
    <w:name w:val="Balloon Text"/>
    <w:basedOn w:val="Normal"/>
    <w:link w:val="TextodegloboCar"/>
    <w:uiPriority w:val="99"/>
    <w:semiHidden/>
    <w:unhideWhenUsed/>
    <w:rsid w:val="00FE14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472"/>
    <w:rPr>
      <w:rFonts w:ascii="Tahoma" w:hAnsi="Tahoma" w:cs="Tahoma"/>
      <w:sz w:val="16"/>
      <w:szCs w:val="16"/>
    </w:rPr>
  </w:style>
  <w:style w:type="paragraph" w:styleId="Prrafodelista">
    <w:name w:val="List Paragraph"/>
    <w:basedOn w:val="Normal"/>
    <w:uiPriority w:val="34"/>
    <w:qFormat/>
    <w:rsid w:val="006522EA"/>
    <w:pPr>
      <w:ind w:left="720"/>
      <w:contextualSpacing/>
    </w:pPr>
  </w:style>
  <w:style w:type="character" w:styleId="Hipervnculo">
    <w:name w:val="Hyperlink"/>
    <w:basedOn w:val="Fuentedeprrafopredeter"/>
    <w:uiPriority w:val="99"/>
    <w:semiHidden/>
    <w:unhideWhenUsed/>
    <w:rsid w:val="004650B5"/>
    <w:rPr>
      <w:color w:val="0000FF"/>
      <w:u w:val="single"/>
    </w:rPr>
  </w:style>
  <w:style w:type="character" w:styleId="Hipervnculovisitado">
    <w:name w:val="FollowedHyperlink"/>
    <w:basedOn w:val="Fuentedeprrafopredeter"/>
    <w:uiPriority w:val="99"/>
    <w:semiHidden/>
    <w:unhideWhenUsed/>
    <w:rsid w:val="004650B5"/>
    <w:rPr>
      <w:color w:val="800080"/>
      <w:u w:val="single"/>
    </w:rPr>
  </w:style>
  <w:style w:type="paragraph" w:customStyle="1" w:styleId="xl65">
    <w:name w:val="xl65"/>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6">
    <w:name w:val="xl66"/>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7">
    <w:name w:val="xl67"/>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68">
    <w:name w:val="xl68"/>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rPr>
  </w:style>
  <w:style w:type="paragraph" w:customStyle="1" w:styleId="xl69">
    <w:name w:val="xl69"/>
    <w:basedOn w:val="Normal"/>
    <w:rsid w:val="004650B5"/>
    <w:pPr>
      <w:spacing w:before="100" w:beforeAutospacing="1" w:after="100" w:afterAutospacing="1" w:line="240" w:lineRule="auto"/>
      <w:jc w:val="center"/>
    </w:pPr>
    <w:rPr>
      <w:rFonts w:ascii="Arial" w:eastAsia="Times New Roman" w:hAnsi="Arial" w:cs="Arial"/>
    </w:rPr>
  </w:style>
  <w:style w:type="paragraph" w:customStyle="1" w:styleId="xl70">
    <w:name w:val="xl70"/>
    <w:basedOn w:val="Normal"/>
    <w:rsid w:val="004650B5"/>
    <w:pPr>
      <w:spacing w:before="100" w:beforeAutospacing="1" w:after="100" w:afterAutospacing="1" w:line="240" w:lineRule="auto"/>
      <w:jc w:val="center"/>
    </w:pPr>
    <w:rPr>
      <w:rFonts w:ascii="Arial" w:eastAsia="Times New Roman" w:hAnsi="Arial" w:cs="Arial"/>
      <w:b/>
      <w:bCs/>
    </w:rPr>
  </w:style>
  <w:style w:type="paragraph" w:customStyle="1" w:styleId="xl71">
    <w:name w:val="xl71"/>
    <w:basedOn w:val="Normal"/>
    <w:rsid w:val="004650B5"/>
    <w:pPr>
      <w:spacing w:before="100" w:beforeAutospacing="1" w:after="100" w:afterAutospacing="1" w:line="240" w:lineRule="auto"/>
      <w:jc w:val="center"/>
      <w:textAlignment w:val="center"/>
    </w:pPr>
    <w:rPr>
      <w:rFonts w:ascii="Arial" w:eastAsia="Times New Roman" w:hAnsi="Arial" w:cs="Arial"/>
      <w:b/>
      <w:bCs/>
      <w:sz w:val="36"/>
      <w:szCs w:val="36"/>
    </w:rPr>
  </w:style>
  <w:style w:type="paragraph" w:customStyle="1" w:styleId="xl72">
    <w:name w:val="xl72"/>
    <w:basedOn w:val="Normal"/>
    <w:rsid w:val="004650B5"/>
    <w:pP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73">
    <w:name w:val="xl73"/>
    <w:basedOn w:val="Normal"/>
    <w:rsid w:val="004650B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table" w:styleId="Tablaconcuadrcula">
    <w:name w:val="Table Grid"/>
    <w:basedOn w:val="Tablanormal"/>
    <w:uiPriority w:val="59"/>
    <w:rsid w:val="0046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879A8"/>
    <w:pPr>
      <w:keepNext/>
      <w:spacing w:after="0" w:line="240" w:lineRule="auto"/>
      <w:jc w:val="both"/>
      <w:outlineLvl w:val="0"/>
    </w:pPr>
    <w:rPr>
      <w:rFonts w:ascii="Arial" w:eastAsia="Times New Roman" w:hAnsi="Arial" w:cs="Times New Roman"/>
      <w:b/>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79A8"/>
    <w:rPr>
      <w:rFonts w:ascii="Arial" w:eastAsia="Times New Roman" w:hAnsi="Arial" w:cs="Times New Roman"/>
      <w:b/>
      <w:sz w:val="20"/>
      <w:szCs w:val="20"/>
      <w:lang w:eastAsia="es-ES"/>
    </w:rPr>
  </w:style>
  <w:style w:type="paragraph" w:styleId="Textoindependiente2">
    <w:name w:val="Body Text 2"/>
    <w:basedOn w:val="Normal"/>
    <w:link w:val="Textoindependiente2Car"/>
    <w:rsid w:val="004879A8"/>
    <w:pPr>
      <w:spacing w:after="0" w:line="240" w:lineRule="auto"/>
    </w:pPr>
    <w:rPr>
      <w:rFonts w:ascii="Times New Roman" w:eastAsia="Times New Roman" w:hAnsi="Times New Roman" w:cs="Times New Roman"/>
      <w:b/>
      <w:sz w:val="24"/>
      <w:szCs w:val="20"/>
      <w:lang w:eastAsia="es-ES"/>
    </w:rPr>
  </w:style>
  <w:style w:type="character" w:customStyle="1" w:styleId="Textoindependiente2Car">
    <w:name w:val="Texto independiente 2 Car"/>
    <w:basedOn w:val="Fuentedeprrafopredeter"/>
    <w:link w:val="Textoindependiente2"/>
    <w:rsid w:val="004879A8"/>
    <w:rPr>
      <w:rFonts w:ascii="Times New Roman" w:eastAsia="Times New Roman" w:hAnsi="Times New Roman" w:cs="Times New Roman"/>
      <w:b/>
      <w:sz w:val="24"/>
      <w:szCs w:val="20"/>
      <w:lang w:eastAsia="es-ES"/>
    </w:rPr>
  </w:style>
  <w:style w:type="character" w:styleId="Refdecomentario">
    <w:name w:val="annotation reference"/>
    <w:basedOn w:val="Fuentedeprrafopredeter"/>
    <w:uiPriority w:val="99"/>
    <w:semiHidden/>
    <w:unhideWhenUsed/>
    <w:rsid w:val="00FE1472"/>
    <w:rPr>
      <w:sz w:val="16"/>
      <w:szCs w:val="16"/>
    </w:rPr>
  </w:style>
  <w:style w:type="paragraph" w:styleId="Textocomentario">
    <w:name w:val="annotation text"/>
    <w:basedOn w:val="Normal"/>
    <w:link w:val="TextocomentarioCar"/>
    <w:uiPriority w:val="99"/>
    <w:semiHidden/>
    <w:unhideWhenUsed/>
    <w:rsid w:val="00FE14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1472"/>
    <w:rPr>
      <w:sz w:val="20"/>
      <w:szCs w:val="20"/>
    </w:rPr>
  </w:style>
  <w:style w:type="paragraph" w:styleId="Asuntodelcomentario">
    <w:name w:val="annotation subject"/>
    <w:basedOn w:val="Textocomentario"/>
    <w:next w:val="Textocomentario"/>
    <w:link w:val="AsuntodelcomentarioCar"/>
    <w:uiPriority w:val="99"/>
    <w:semiHidden/>
    <w:unhideWhenUsed/>
    <w:rsid w:val="00FE1472"/>
    <w:rPr>
      <w:b/>
      <w:bCs/>
    </w:rPr>
  </w:style>
  <w:style w:type="character" w:customStyle="1" w:styleId="AsuntodelcomentarioCar">
    <w:name w:val="Asunto del comentario Car"/>
    <w:basedOn w:val="TextocomentarioCar"/>
    <w:link w:val="Asuntodelcomentario"/>
    <w:uiPriority w:val="99"/>
    <w:semiHidden/>
    <w:rsid w:val="00FE1472"/>
    <w:rPr>
      <w:b/>
      <w:bCs/>
      <w:sz w:val="20"/>
      <w:szCs w:val="20"/>
    </w:rPr>
  </w:style>
  <w:style w:type="paragraph" w:styleId="Textodeglobo">
    <w:name w:val="Balloon Text"/>
    <w:basedOn w:val="Normal"/>
    <w:link w:val="TextodegloboCar"/>
    <w:uiPriority w:val="99"/>
    <w:semiHidden/>
    <w:unhideWhenUsed/>
    <w:rsid w:val="00FE14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472"/>
    <w:rPr>
      <w:rFonts w:ascii="Tahoma" w:hAnsi="Tahoma" w:cs="Tahoma"/>
      <w:sz w:val="16"/>
      <w:szCs w:val="16"/>
    </w:rPr>
  </w:style>
  <w:style w:type="paragraph" w:styleId="Prrafodelista">
    <w:name w:val="List Paragraph"/>
    <w:basedOn w:val="Normal"/>
    <w:uiPriority w:val="34"/>
    <w:qFormat/>
    <w:rsid w:val="006522EA"/>
    <w:pPr>
      <w:ind w:left="720"/>
      <w:contextualSpacing/>
    </w:pPr>
  </w:style>
  <w:style w:type="character" w:styleId="Hipervnculo">
    <w:name w:val="Hyperlink"/>
    <w:basedOn w:val="Fuentedeprrafopredeter"/>
    <w:uiPriority w:val="99"/>
    <w:semiHidden/>
    <w:unhideWhenUsed/>
    <w:rsid w:val="004650B5"/>
    <w:rPr>
      <w:color w:val="0000FF"/>
      <w:u w:val="single"/>
    </w:rPr>
  </w:style>
  <w:style w:type="character" w:styleId="Hipervnculovisitado">
    <w:name w:val="FollowedHyperlink"/>
    <w:basedOn w:val="Fuentedeprrafopredeter"/>
    <w:uiPriority w:val="99"/>
    <w:semiHidden/>
    <w:unhideWhenUsed/>
    <w:rsid w:val="004650B5"/>
    <w:rPr>
      <w:color w:val="800080"/>
      <w:u w:val="single"/>
    </w:rPr>
  </w:style>
  <w:style w:type="paragraph" w:customStyle="1" w:styleId="xl65">
    <w:name w:val="xl65"/>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6">
    <w:name w:val="xl66"/>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67">
    <w:name w:val="xl67"/>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68">
    <w:name w:val="xl68"/>
    <w:basedOn w:val="Normal"/>
    <w:rsid w:val="00465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rPr>
  </w:style>
  <w:style w:type="paragraph" w:customStyle="1" w:styleId="xl69">
    <w:name w:val="xl69"/>
    <w:basedOn w:val="Normal"/>
    <w:rsid w:val="004650B5"/>
    <w:pPr>
      <w:spacing w:before="100" w:beforeAutospacing="1" w:after="100" w:afterAutospacing="1" w:line="240" w:lineRule="auto"/>
      <w:jc w:val="center"/>
    </w:pPr>
    <w:rPr>
      <w:rFonts w:ascii="Arial" w:eastAsia="Times New Roman" w:hAnsi="Arial" w:cs="Arial"/>
    </w:rPr>
  </w:style>
  <w:style w:type="paragraph" w:customStyle="1" w:styleId="xl70">
    <w:name w:val="xl70"/>
    <w:basedOn w:val="Normal"/>
    <w:rsid w:val="004650B5"/>
    <w:pPr>
      <w:spacing w:before="100" w:beforeAutospacing="1" w:after="100" w:afterAutospacing="1" w:line="240" w:lineRule="auto"/>
      <w:jc w:val="center"/>
    </w:pPr>
    <w:rPr>
      <w:rFonts w:ascii="Arial" w:eastAsia="Times New Roman" w:hAnsi="Arial" w:cs="Arial"/>
      <w:b/>
      <w:bCs/>
    </w:rPr>
  </w:style>
  <w:style w:type="paragraph" w:customStyle="1" w:styleId="xl71">
    <w:name w:val="xl71"/>
    <w:basedOn w:val="Normal"/>
    <w:rsid w:val="004650B5"/>
    <w:pPr>
      <w:spacing w:before="100" w:beforeAutospacing="1" w:after="100" w:afterAutospacing="1" w:line="240" w:lineRule="auto"/>
      <w:jc w:val="center"/>
      <w:textAlignment w:val="center"/>
    </w:pPr>
    <w:rPr>
      <w:rFonts w:ascii="Arial" w:eastAsia="Times New Roman" w:hAnsi="Arial" w:cs="Arial"/>
      <w:b/>
      <w:bCs/>
      <w:sz w:val="36"/>
      <w:szCs w:val="36"/>
    </w:rPr>
  </w:style>
  <w:style w:type="paragraph" w:customStyle="1" w:styleId="xl72">
    <w:name w:val="xl72"/>
    <w:basedOn w:val="Normal"/>
    <w:rsid w:val="004650B5"/>
    <w:pP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73">
    <w:name w:val="xl73"/>
    <w:basedOn w:val="Normal"/>
    <w:rsid w:val="004650B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table" w:styleId="Tablaconcuadrcula">
    <w:name w:val="Table Grid"/>
    <w:basedOn w:val="Tablanormal"/>
    <w:uiPriority w:val="59"/>
    <w:rsid w:val="0046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3453</Words>
  <Characters>18997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wili</dc:creator>
  <cp:lastModifiedBy>CURRICULO</cp:lastModifiedBy>
  <cp:revision>8</cp:revision>
  <dcterms:created xsi:type="dcterms:W3CDTF">2011-02-18T15:57:00Z</dcterms:created>
  <dcterms:modified xsi:type="dcterms:W3CDTF">2012-07-27T18:59:00Z</dcterms:modified>
</cp:coreProperties>
</file>