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Ind w:w="-4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12"/>
        <w:gridCol w:w="6768"/>
        <w:gridCol w:w="1395"/>
      </w:tblGrid>
      <w:tr w:rsidR="00245248" w:rsidTr="00F33048">
        <w:trPr>
          <w:trHeight w:val="343"/>
          <w:jc w:val="center"/>
        </w:trPr>
        <w:tc>
          <w:tcPr>
            <w:tcW w:w="13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5248" w:rsidRDefault="00245248" w:rsidP="00F3304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  <w:lang w:val="es-CO" w:eastAsia="es-CO"/>
              </w:rPr>
              <w:drawing>
                <wp:inline distT="0" distB="0" distL="0" distR="0" wp14:anchorId="2E8568A4" wp14:editId="4F0C2D19">
                  <wp:extent cx="562610" cy="586105"/>
                  <wp:effectExtent l="0" t="0" r="8890" b="4445"/>
                  <wp:docPr id="1" name="Imagen 1" descr="Descripción: GI SCHOO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4" descr="Descripción: GI SCHOO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2610" cy="586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5248" w:rsidRDefault="00245248" w:rsidP="00F3304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GI SCHOOL</w:t>
            </w:r>
          </w:p>
          <w:p w:rsidR="00245248" w:rsidRDefault="00245248" w:rsidP="00F3304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Alliance </w:t>
            </w:r>
            <w:proofErr w:type="spellStart"/>
            <w:r>
              <w:rPr>
                <w:rFonts w:ascii="Arial" w:hAnsi="Arial" w:cs="Arial"/>
                <w:b/>
              </w:rPr>
              <w:t>Française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</w:p>
          <w:p w:rsidR="00245248" w:rsidRDefault="00245248" w:rsidP="00F3304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PROGRAMME DE FRANCAIS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5248" w:rsidRDefault="00245248" w:rsidP="00F330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D-FRA-3</w:t>
            </w:r>
          </w:p>
        </w:tc>
      </w:tr>
      <w:tr w:rsidR="00245248" w:rsidTr="00F33048">
        <w:trPr>
          <w:trHeight w:val="343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5248" w:rsidRDefault="00245248" w:rsidP="00F3304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5248" w:rsidRDefault="00245248" w:rsidP="00F3304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5248" w:rsidRDefault="00245248" w:rsidP="00F330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V.02</w:t>
            </w:r>
          </w:p>
        </w:tc>
      </w:tr>
      <w:tr w:rsidR="00245248" w:rsidTr="00F33048">
        <w:trPr>
          <w:trHeight w:val="184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5248" w:rsidRDefault="00245248" w:rsidP="00F3304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5248" w:rsidRDefault="00245248" w:rsidP="00F3304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5248" w:rsidRDefault="00245248" w:rsidP="00F330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Jun 2012</w:t>
            </w:r>
          </w:p>
        </w:tc>
      </w:tr>
    </w:tbl>
    <w:p w:rsidR="00245248" w:rsidRDefault="00245248" w:rsidP="00245248">
      <w:pPr>
        <w:pStyle w:val="Sinespaciado"/>
        <w:pBdr>
          <w:top w:val="single" w:sz="4" w:space="5" w:color="auto"/>
        </w:pBdr>
        <w:ind w:right="-376"/>
        <w:jc w:val="center"/>
        <w:rPr>
          <w:sz w:val="36"/>
          <w:szCs w:val="52"/>
          <w:lang w:val="fr-FR"/>
        </w:rPr>
      </w:pPr>
    </w:p>
    <w:p w:rsidR="00EC5CBD" w:rsidRPr="00245248" w:rsidRDefault="00EC5CBD" w:rsidP="00245248">
      <w:pPr>
        <w:pStyle w:val="Sinespaciado"/>
        <w:pBdr>
          <w:top w:val="single" w:sz="4" w:space="5" w:color="auto"/>
        </w:pBdr>
        <w:ind w:right="-376"/>
        <w:jc w:val="center"/>
        <w:rPr>
          <w:sz w:val="32"/>
          <w:szCs w:val="32"/>
          <w:lang w:val="fr-FR"/>
        </w:rPr>
      </w:pPr>
      <w:r w:rsidRPr="00D147FD">
        <w:rPr>
          <w:sz w:val="36"/>
          <w:szCs w:val="52"/>
          <w:lang w:val="fr-FR"/>
        </w:rPr>
        <w:t>3</w:t>
      </w:r>
      <w:r w:rsidRPr="00D147FD">
        <w:rPr>
          <w:sz w:val="36"/>
          <w:szCs w:val="52"/>
          <w:vertAlign w:val="superscript"/>
          <w:lang w:val="fr-FR"/>
        </w:rPr>
        <w:t>ème</w:t>
      </w:r>
      <w:r w:rsidRPr="00D147FD">
        <w:rPr>
          <w:sz w:val="36"/>
          <w:szCs w:val="52"/>
          <w:lang w:val="fr-FR"/>
        </w:rPr>
        <w:t xml:space="preserve"> année scolaire</w:t>
      </w:r>
    </w:p>
    <w:p w:rsidR="00EC5CBD" w:rsidRPr="009E6F3E" w:rsidRDefault="00EC5CBD" w:rsidP="00EC5CBD">
      <w:pPr>
        <w:pStyle w:val="Sinespaciado"/>
        <w:pBdr>
          <w:top w:val="single" w:sz="4" w:space="5" w:color="auto"/>
        </w:pBdr>
        <w:ind w:right="-376"/>
        <w:jc w:val="center"/>
        <w:rPr>
          <w:b/>
          <w:sz w:val="28"/>
          <w:szCs w:val="28"/>
          <w:lang w:val="fr-FR"/>
        </w:rPr>
      </w:pPr>
      <w:r w:rsidRPr="009E6F3E">
        <w:rPr>
          <w:b/>
          <w:sz w:val="28"/>
          <w:szCs w:val="28"/>
          <w:lang w:val="fr-FR"/>
        </w:rPr>
        <w:t>Description du Cours</w:t>
      </w:r>
    </w:p>
    <w:p w:rsidR="00EC5CBD" w:rsidRPr="009E6F3E" w:rsidRDefault="00EC5CBD" w:rsidP="00EC5CBD">
      <w:pPr>
        <w:pStyle w:val="Sinespaciado"/>
        <w:pBdr>
          <w:top w:val="single" w:sz="4" w:space="5" w:color="auto"/>
        </w:pBdr>
        <w:ind w:right="-376"/>
        <w:jc w:val="center"/>
        <w:rPr>
          <w:b/>
          <w:sz w:val="28"/>
          <w:szCs w:val="28"/>
          <w:lang w:val="fr-FR"/>
        </w:rPr>
      </w:pPr>
    </w:p>
    <w:p w:rsidR="00EC5CBD" w:rsidRPr="009E6F3E" w:rsidRDefault="00EC5CBD" w:rsidP="00EC5CBD">
      <w:pPr>
        <w:pStyle w:val="Sinespaciado"/>
        <w:pBdr>
          <w:top w:val="single" w:sz="4" w:space="5" w:color="auto"/>
        </w:pBdr>
        <w:ind w:right="-376"/>
        <w:jc w:val="both"/>
        <w:rPr>
          <w:sz w:val="28"/>
          <w:szCs w:val="28"/>
          <w:lang w:val="fr-FR"/>
        </w:rPr>
      </w:pPr>
      <w:r w:rsidRPr="009E6F3E">
        <w:rPr>
          <w:sz w:val="28"/>
          <w:szCs w:val="28"/>
          <w:lang w:val="fr-FR"/>
        </w:rPr>
        <w:t xml:space="preserve">Ce cours de français </w:t>
      </w:r>
      <w:r>
        <w:rPr>
          <w:sz w:val="28"/>
          <w:szCs w:val="28"/>
          <w:lang w:val="fr-FR"/>
        </w:rPr>
        <w:t>est destiné à un public de 3</w:t>
      </w:r>
      <w:r w:rsidRPr="00763CAF">
        <w:rPr>
          <w:sz w:val="28"/>
          <w:szCs w:val="28"/>
          <w:vertAlign w:val="superscript"/>
          <w:lang w:val="fr-FR"/>
        </w:rPr>
        <w:t>ème</w:t>
      </w:r>
      <w:r>
        <w:rPr>
          <w:sz w:val="28"/>
          <w:szCs w:val="28"/>
          <w:lang w:val="fr-FR"/>
        </w:rPr>
        <w:t xml:space="preserve"> année d’école primaire : l</w:t>
      </w:r>
      <w:r w:rsidRPr="009E6F3E">
        <w:rPr>
          <w:sz w:val="28"/>
          <w:szCs w:val="28"/>
          <w:lang w:val="fr-FR"/>
        </w:rPr>
        <w:t xml:space="preserve">a méthodologie </w:t>
      </w:r>
      <w:r>
        <w:rPr>
          <w:sz w:val="28"/>
          <w:szCs w:val="28"/>
          <w:lang w:val="fr-FR"/>
        </w:rPr>
        <w:t>utilisée est l’approche actionnelle, ce qui signifie que les apprenants seront invités à réaliser des tâches, seuls ou en groupe, dans lesquelles l’utilisation du français devra être nécessaire pour faire face aux problèmes rencontrés et pour arriver au but voulu.</w:t>
      </w:r>
    </w:p>
    <w:p w:rsidR="00EC5CBD" w:rsidRDefault="00EC5CBD" w:rsidP="00EC5CBD">
      <w:pPr>
        <w:pStyle w:val="Sinespaciado"/>
        <w:pBdr>
          <w:top w:val="single" w:sz="4" w:space="5" w:color="auto"/>
        </w:pBdr>
        <w:ind w:right="-376"/>
        <w:jc w:val="both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L’intensité</w:t>
      </w:r>
      <w:r w:rsidRPr="009E6F3E">
        <w:rPr>
          <w:sz w:val="28"/>
          <w:szCs w:val="28"/>
          <w:lang w:val="fr-FR"/>
        </w:rPr>
        <w:t xml:space="preserve"> </w:t>
      </w:r>
      <w:r>
        <w:rPr>
          <w:sz w:val="28"/>
          <w:szCs w:val="28"/>
          <w:lang w:val="fr-FR"/>
        </w:rPr>
        <w:t>est de 1 heure 30, divisé en deux classes hebdomadaires de 45 minutes. La  méthode utilisée est TIP-TOP 1 (4 premières unités), composée d’un livre d’activité et un livre d’exercice.</w:t>
      </w:r>
    </w:p>
    <w:p w:rsidR="00EC5CBD" w:rsidRPr="009E6F3E" w:rsidRDefault="00EC5CBD" w:rsidP="00EC5CBD">
      <w:pPr>
        <w:pStyle w:val="Sinespaciado"/>
        <w:pBdr>
          <w:top w:val="single" w:sz="4" w:space="5" w:color="auto"/>
        </w:pBdr>
        <w:ind w:right="-376"/>
        <w:jc w:val="both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S’agissant de la première année de français, que l’on pourrait appeler de « sensibilisation », les apprenants disposeront de beaucoup de temps comparé aux contenus exigés afin de bien les assimiler et les réutiliser de manière satisfaisante.</w:t>
      </w:r>
    </w:p>
    <w:p w:rsidR="00EC5CBD" w:rsidRPr="00D147FD" w:rsidRDefault="00EC5CBD" w:rsidP="00EC5CBD">
      <w:pPr>
        <w:pStyle w:val="Sinespaciado"/>
        <w:rPr>
          <w:sz w:val="28"/>
          <w:lang w:val="fr-FR"/>
        </w:rPr>
      </w:pPr>
      <w:r w:rsidRPr="00D147FD">
        <w:rPr>
          <w:sz w:val="28"/>
          <w:lang w:val="fr-FR"/>
        </w:rPr>
        <w:t>Niveau : A1</w:t>
      </w:r>
      <w:r>
        <w:rPr>
          <w:sz w:val="28"/>
          <w:lang w:val="fr-FR"/>
        </w:rPr>
        <w:t>.1</w:t>
      </w:r>
    </w:p>
    <w:p w:rsidR="00EC5CBD" w:rsidRDefault="00EC5CBD" w:rsidP="00245248">
      <w:pPr>
        <w:pStyle w:val="Sinespaciado"/>
        <w:jc w:val="center"/>
        <w:rPr>
          <w:b/>
          <w:lang w:val="fr-FR"/>
        </w:rPr>
      </w:pPr>
    </w:p>
    <w:p w:rsidR="00245248" w:rsidRDefault="00245248" w:rsidP="00245248">
      <w:pPr>
        <w:pStyle w:val="Sinespaciado"/>
        <w:jc w:val="center"/>
        <w:rPr>
          <w:b/>
          <w:lang w:val="fr-FR"/>
        </w:rPr>
      </w:pPr>
    </w:p>
    <w:p w:rsidR="00EC5CBD" w:rsidRDefault="00245248" w:rsidP="00245248">
      <w:pPr>
        <w:pStyle w:val="Sinespaciado"/>
        <w:jc w:val="center"/>
        <w:rPr>
          <w:b/>
          <w:lang w:val="fr-FR"/>
        </w:rPr>
      </w:pPr>
      <w:r w:rsidRPr="001714FB">
        <w:rPr>
          <w:b/>
          <w:lang w:val="fr-FR"/>
        </w:rPr>
        <w:t>CONTENUS LINGUISTIQUES ET COMMUNICATIFS</w:t>
      </w:r>
    </w:p>
    <w:p w:rsidR="00245248" w:rsidRDefault="00245248" w:rsidP="00245248">
      <w:pPr>
        <w:pStyle w:val="Sinespaciado"/>
        <w:jc w:val="center"/>
        <w:rPr>
          <w:b/>
          <w:lang w:val="fr-FR"/>
        </w:rPr>
      </w:pPr>
    </w:p>
    <w:p w:rsidR="00EC5CBD" w:rsidRPr="00262B5B" w:rsidRDefault="00EC5CBD" w:rsidP="00EC5CBD">
      <w:pPr>
        <w:pStyle w:val="Sinespaciado"/>
        <w:rPr>
          <w:lang w:val="fr-FR"/>
        </w:rPr>
      </w:pPr>
      <w:r w:rsidRPr="00262B5B">
        <w:rPr>
          <w:b/>
          <w:lang w:val="fr-FR"/>
        </w:rPr>
        <w:t xml:space="preserve">PERIODE </w:t>
      </w:r>
      <w:r w:rsidRPr="00262B5B">
        <w:rPr>
          <w:lang w:val="fr-FR"/>
        </w:rPr>
        <w:tab/>
      </w:r>
      <w:r w:rsidRPr="00262B5B">
        <w:rPr>
          <w:lang w:val="fr-FR"/>
        </w:rPr>
        <w:tab/>
        <w:t>PREMI</w:t>
      </w:r>
      <w:r w:rsidRPr="00262B5B">
        <w:rPr>
          <w:rFonts w:asciiTheme="minorHAnsi" w:hAnsiTheme="minorHAnsi"/>
          <w:lang w:val="fr-FR"/>
        </w:rPr>
        <w:t>È</w:t>
      </w:r>
      <w:r w:rsidRPr="00262B5B">
        <w:rPr>
          <w:lang w:val="fr-FR"/>
        </w:rPr>
        <w:t xml:space="preserve">RE   </w:t>
      </w:r>
    </w:p>
    <w:p w:rsidR="00EC5CBD" w:rsidRPr="00262B5B" w:rsidRDefault="00EC5CBD" w:rsidP="00EC5CBD">
      <w:pPr>
        <w:pStyle w:val="Sinespaciado"/>
        <w:rPr>
          <w:lang w:val="fr-FR"/>
        </w:rPr>
      </w:pPr>
      <w:r w:rsidRPr="00262B5B">
        <w:rPr>
          <w:b/>
          <w:lang w:val="fr-FR"/>
        </w:rPr>
        <w:t>DURÉE</w:t>
      </w:r>
      <w:r w:rsidRPr="00262B5B">
        <w:rPr>
          <w:b/>
          <w:lang w:val="fr-FR"/>
        </w:rPr>
        <w:tab/>
      </w:r>
      <w:r w:rsidRPr="00262B5B">
        <w:rPr>
          <w:lang w:val="fr-FR"/>
        </w:rPr>
        <w:tab/>
        <w:t xml:space="preserve"> </w:t>
      </w:r>
      <w:r w:rsidRPr="00262B5B">
        <w:rPr>
          <w:lang w:val="fr-FR"/>
        </w:rPr>
        <w:tab/>
      </w:r>
      <w:r>
        <w:rPr>
          <w:lang w:val="fr-FR"/>
        </w:rPr>
        <w:t>13 HEURES (COMPREND L’ÉVALUATION</w:t>
      </w:r>
      <w:r w:rsidRPr="00262B5B">
        <w:rPr>
          <w:lang w:val="fr-FR"/>
        </w:rPr>
        <w:t>)</w:t>
      </w:r>
    </w:p>
    <w:p w:rsidR="00EC5CBD" w:rsidRPr="00262B5B" w:rsidRDefault="00EC5CBD" w:rsidP="00EC5CBD">
      <w:pPr>
        <w:pStyle w:val="Sinespaciado"/>
        <w:rPr>
          <w:lang w:val="fr-FR"/>
        </w:rPr>
      </w:pPr>
      <w:r w:rsidRPr="00262B5B">
        <w:rPr>
          <w:b/>
          <w:lang w:val="fr-FR"/>
        </w:rPr>
        <w:t>SÉANCES</w:t>
      </w:r>
      <w:r w:rsidRPr="00262B5B">
        <w:rPr>
          <w:lang w:val="fr-FR"/>
        </w:rPr>
        <w:tab/>
      </w:r>
      <w:r w:rsidRPr="00262B5B">
        <w:rPr>
          <w:lang w:val="fr-FR"/>
        </w:rPr>
        <w:tab/>
      </w:r>
      <w:r>
        <w:rPr>
          <w:lang w:val="fr-FR"/>
        </w:rPr>
        <w:t>17</w:t>
      </w:r>
    </w:p>
    <w:p w:rsidR="00EC5CBD" w:rsidRPr="001714FB" w:rsidRDefault="00EC5CBD" w:rsidP="001714FB">
      <w:pPr>
        <w:pStyle w:val="Sinespaciado"/>
        <w:jc w:val="center"/>
        <w:rPr>
          <w:b/>
          <w:lang w:val="fr-FR"/>
        </w:rPr>
      </w:pPr>
    </w:p>
    <w:tbl>
      <w:tblPr>
        <w:tblStyle w:val="Listaclara1"/>
        <w:tblW w:w="9214" w:type="dxa"/>
        <w:tblInd w:w="108" w:type="dxa"/>
        <w:tblLook w:val="04A0" w:firstRow="1" w:lastRow="0" w:firstColumn="1" w:lastColumn="0" w:noHBand="0" w:noVBand="1"/>
      </w:tblPr>
      <w:tblGrid>
        <w:gridCol w:w="9214"/>
      </w:tblGrid>
      <w:tr w:rsidR="00EC5CBD" w:rsidRPr="009E6F3E" w:rsidTr="005373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4" w:type="dxa"/>
            <w:tcBorders>
              <w:right w:val="single" w:sz="4" w:space="0" w:color="auto"/>
            </w:tcBorders>
          </w:tcPr>
          <w:p w:rsidR="00EC5CBD" w:rsidRPr="009E6F3E" w:rsidRDefault="00EC5CBD" w:rsidP="005373CF">
            <w:pPr>
              <w:jc w:val="center"/>
              <w:rPr>
                <w:lang w:val="fr-FR"/>
              </w:rPr>
            </w:pPr>
            <w:r w:rsidRPr="009E6F3E">
              <w:rPr>
                <w:lang w:val="fr-FR"/>
              </w:rPr>
              <w:t>OBJECTIFS</w:t>
            </w:r>
            <w:r>
              <w:rPr>
                <w:lang w:val="fr-FR"/>
              </w:rPr>
              <w:t xml:space="preserve"> </w:t>
            </w:r>
          </w:p>
        </w:tc>
      </w:tr>
      <w:tr w:rsidR="00EC5CBD" w:rsidRPr="00763CAF" w:rsidTr="005373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4" w:type="dxa"/>
            <w:tcBorders>
              <w:right w:val="single" w:sz="4" w:space="0" w:color="auto"/>
            </w:tcBorders>
          </w:tcPr>
          <w:p w:rsidR="00EC5CBD" w:rsidRPr="0012555D" w:rsidRDefault="00EC5CBD" w:rsidP="005373CF">
            <w:pPr>
              <w:pStyle w:val="Prrafodelista"/>
              <w:numPr>
                <w:ilvl w:val="0"/>
                <w:numId w:val="1"/>
              </w:numPr>
              <w:tabs>
                <w:tab w:val="clear" w:pos="720"/>
              </w:tabs>
              <w:ind w:left="176" w:hanging="176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Communicatifs :</w:t>
            </w:r>
          </w:p>
          <w:p w:rsidR="00EC5CBD" w:rsidRPr="00763CAF" w:rsidRDefault="00EC5CBD" w:rsidP="005373CF">
            <w:pPr>
              <w:rPr>
                <w:lang w:val="fr-FR"/>
              </w:rPr>
            </w:pPr>
            <w:r w:rsidRPr="00763CAF">
              <w:rPr>
                <w:lang w:val="fr-FR"/>
              </w:rPr>
              <w:t>- Saluer</w:t>
            </w:r>
          </w:p>
          <w:p w:rsidR="00EC5CBD" w:rsidRPr="00763CAF" w:rsidRDefault="00EC5CBD" w:rsidP="005373CF">
            <w:pPr>
              <w:rPr>
                <w:lang w:val="fr-FR"/>
              </w:rPr>
            </w:pPr>
            <w:r w:rsidRPr="00763CAF">
              <w:rPr>
                <w:lang w:val="fr-FR"/>
              </w:rPr>
              <w:t>- Se présenter</w:t>
            </w:r>
          </w:p>
          <w:p w:rsidR="00EC5CBD" w:rsidRPr="00763CAF" w:rsidRDefault="00EC5CBD" w:rsidP="005373CF">
            <w:pPr>
              <w:rPr>
                <w:lang w:val="fr-FR"/>
              </w:rPr>
            </w:pPr>
            <w:r w:rsidRPr="00763CAF">
              <w:rPr>
                <w:lang w:val="fr-FR"/>
              </w:rPr>
              <w:t>- Dire et demander le nom de quelqu’un</w:t>
            </w:r>
          </w:p>
          <w:p w:rsidR="00EC5CBD" w:rsidRDefault="00EC5CBD" w:rsidP="005373CF">
            <w:pPr>
              <w:rPr>
                <w:lang w:val="fr-FR"/>
              </w:rPr>
            </w:pPr>
            <w:r>
              <w:rPr>
                <w:lang w:val="fr-FR"/>
              </w:rPr>
              <w:t>- Dire et demander comment ça va</w:t>
            </w:r>
          </w:p>
          <w:p w:rsidR="00EC5CBD" w:rsidRPr="001714FB" w:rsidRDefault="00EC5CBD" w:rsidP="005373CF">
            <w:pPr>
              <w:rPr>
                <w:lang w:val="es-CO"/>
              </w:rPr>
            </w:pPr>
            <w:r>
              <w:rPr>
                <w:lang w:val="fr-FR"/>
              </w:rPr>
              <w:t>- Identifier un objet</w:t>
            </w:r>
          </w:p>
          <w:p w:rsidR="00EC5CBD" w:rsidRDefault="00EC5CBD" w:rsidP="005373CF">
            <w:pPr>
              <w:pStyle w:val="Prrafodelista"/>
              <w:numPr>
                <w:ilvl w:val="0"/>
                <w:numId w:val="1"/>
              </w:numPr>
              <w:tabs>
                <w:tab w:val="clear" w:pos="720"/>
              </w:tabs>
              <w:ind w:left="176" w:hanging="176"/>
              <w:rPr>
                <w:rFonts w:ascii="Arial" w:hAnsi="Arial" w:cs="Arial"/>
                <w:b w:val="0"/>
              </w:rPr>
            </w:pPr>
            <w:r w:rsidRPr="0012555D">
              <w:rPr>
                <w:rFonts w:ascii="Arial" w:hAnsi="Arial" w:cs="Arial"/>
                <w:b w:val="0"/>
              </w:rPr>
              <w:t>Grammaticaux</w:t>
            </w:r>
          </w:p>
          <w:p w:rsidR="00EC5CBD" w:rsidRPr="0012555D" w:rsidRDefault="00EC5CBD" w:rsidP="005373CF">
            <w:pPr>
              <w:rPr>
                <w:lang w:val="fr-FR"/>
              </w:rPr>
            </w:pPr>
            <w:r w:rsidRPr="0012555D">
              <w:rPr>
                <w:lang w:val="fr-FR"/>
              </w:rPr>
              <w:t>- “Comment tu t’appelles” -&gt; “Je m’appelle…”</w:t>
            </w:r>
          </w:p>
          <w:p w:rsidR="00EC5CBD" w:rsidRPr="0012555D" w:rsidRDefault="00EC5CBD" w:rsidP="005373CF">
            <w:pPr>
              <w:rPr>
                <w:lang w:val="fr-FR"/>
              </w:rPr>
            </w:pPr>
            <w:r>
              <w:rPr>
                <w:lang w:val="fr-FR"/>
              </w:rPr>
              <w:t>- « Qu’est-ce que c’est ? »</w:t>
            </w:r>
          </w:p>
          <w:p w:rsidR="00EC5CBD" w:rsidRDefault="00EC5CBD" w:rsidP="005373CF">
            <w:pPr>
              <w:rPr>
                <w:lang w:val="fr-FR"/>
              </w:rPr>
            </w:pPr>
            <w:r>
              <w:rPr>
                <w:lang w:val="fr-FR"/>
              </w:rPr>
              <w:t>- C’est un/une + nom</w:t>
            </w:r>
          </w:p>
          <w:p w:rsidR="00EC5CBD" w:rsidRDefault="00EC5CBD" w:rsidP="005373CF">
            <w:pPr>
              <w:rPr>
                <w:lang w:val="fr-FR"/>
              </w:rPr>
            </w:pPr>
            <w:r>
              <w:rPr>
                <w:lang w:val="fr-FR"/>
              </w:rPr>
              <w:t>- Les articles indéfinis un/une</w:t>
            </w:r>
          </w:p>
          <w:p w:rsidR="00EC5CBD" w:rsidRPr="0012555D" w:rsidRDefault="00EC5CBD" w:rsidP="005373CF">
            <w:pPr>
              <w:rPr>
                <w:lang w:val="fr-FR"/>
              </w:rPr>
            </w:pPr>
            <w:r>
              <w:rPr>
                <w:lang w:val="fr-FR"/>
              </w:rPr>
              <w:t>- Les pronoms personnels « je »,  « tu »</w:t>
            </w:r>
          </w:p>
          <w:p w:rsidR="00EC5CBD" w:rsidRDefault="00EC5CBD" w:rsidP="005373CF">
            <w:pPr>
              <w:pStyle w:val="Prrafodelista"/>
              <w:numPr>
                <w:ilvl w:val="0"/>
                <w:numId w:val="1"/>
              </w:numPr>
              <w:tabs>
                <w:tab w:val="clear" w:pos="720"/>
              </w:tabs>
              <w:ind w:left="176" w:hanging="176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Lexicaux</w:t>
            </w:r>
          </w:p>
          <w:p w:rsidR="00EC5CBD" w:rsidRDefault="00EC5CBD" w:rsidP="005373CF">
            <w:pPr>
              <w:rPr>
                <w:lang w:val="fr-FR"/>
              </w:rPr>
            </w:pPr>
            <w:r w:rsidRPr="0012555D">
              <w:rPr>
                <w:rFonts w:ascii="Arial" w:hAnsi="Arial" w:cs="Arial"/>
                <w:b w:val="0"/>
                <w:lang w:val="fr-FR"/>
              </w:rPr>
              <w:t xml:space="preserve">- </w:t>
            </w:r>
            <w:r>
              <w:rPr>
                <w:lang w:val="fr-FR"/>
              </w:rPr>
              <w:t>Bonjour/Au revoir</w:t>
            </w:r>
          </w:p>
          <w:p w:rsidR="00EC5CBD" w:rsidRDefault="00EC5CBD" w:rsidP="005373CF">
            <w:pPr>
              <w:rPr>
                <w:lang w:val="fr-FR"/>
              </w:rPr>
            </w:pPr>
            <w:r>
              <w:rPr>
                <w:lang w:val="fr-FR"/>
              </w:rPr>
              <w:t>- Les affaires de classe</w:t>
            </w:r>
          </w:p>
          <w:p w:rsidR="00EC5CBD" w:rsidRDefault="00EC5CBD" w:rsidP="005373CF">
            <w:pPr>
              <w:rPr>
                <w:lang w:val="fr-FR"/>
              </w:rPr>
            </w:pPr>
            <w:r>
              <w:rPr>
                <w:lang w:val="fr-FR"/>
              </w:rPr>
              <w:lastRenderedPageBreak/>
              <w:t>- Les couleurs</w:t>
            </w:r>
          </w:p>
          <w:p w:rsidR="00EC5CBD" w:rsidRDefault="00EC5CBD" w:rsidP="005373CF">
            <w:pPr>
              <w:rPr>
                <w:lang w:val="fr-FR"/>
              </w:rPr>
            </w:pPr>
            <w:r>
              <w:rPr>
                <w:lang w:val="fr-FR"/>
              </w:rPr>
              <w:t>- Ca va (bien/très bien) ! </w:t>
            </w:r>
          </w:p>
          <w:p w:rsidR="00EC5CBD" w:rsidRDefault="00EC5CBD" w:rsidP="005373CF">
            <w:pPr>
              <w:rPr>
                <w:lang w:val="fr-FR"/>
              </w:rPr>
            </w:pPr>
            <w:r>
              <w:rPr>
                <w:lang w:val="fr-FR"/>
              </w:rPr>
              <w:t>- L’alphabet</w:t>
            </w:r>
          </w:p>
          <w:p w:rsidR="00EC5CBD" w:rsidRPr="0012555D" w:rsidRDefault="00EC5CBD" w:rsidP="005373CF">
            <w:pPr>
              <w:rPr>
                <w:rFonts w:ascii="Arial" w:hAnsi="Arial" w:cs="Arial"/>
                <w:lang w:val="fr-FR"/>
              </w:rPr>
            </w:pPr>
            <w:r>
              <w:rPr>
                <w:lang w:val="fr-FR"/>
              </w:rPr>
              <w:t>- Quelques noms de pays, de nationalités, de langues</w:t>
            </w:r>
          </w:p>
          <w:p w:rsidR="00EC5CBD" w:rsidRPr="0012555D" w:rsidRDefault="00EC5CBD" w:rsidP="005373CF">
            <w:pPr>
              <w:pStyle w:val="Prrafodelista"/>
              <w:numPr>
                <w:ilvl w:val="0"/>
                <w:numId w:val="1"/>
              </w:numPr>
              <w:tabs>
                <w:tab w:val="clear" w:pos="720"/>
              </w:tabs>
              <w:ind w:left="176" w:hanging="176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Phonétique</w:t>
            </w:r>
          </w:p>
          <w:p w:rsidR="00EC5CBD" w:rsidRDefault="00EC5CBD" w:rsidP="005373CF">
            <w:r>
              <w:t xml:space="preserve">- </w:t>
            </w:r>
            <w:proofErr w:type="spellStart"/>
            <w:r>
              <w:t>L’intonation</w:t>
            </w:r>
            <w:proofErr w:type="spellEnd"/>
            <w:r>
              <w:t xml:space="preserve"> </w:t>
            </w:r>
          </w:p>
          <w:p w:rsidR="00EC5CBD" w:rsidRPr="0012555D" w:rsidRDefault="00EC5CBD" w:rsidP="005373CF">
            <w:r>
              <w:t>- Les sons [y]/[u]</w:t>
            </w:r>
          </w:p>
        </w:tc>
      </w:tr>
    </w:tbl>
    <w:p w:rsidR="00EC5CBD" w:rsidRDefault="00EC5CBD" w:rsidP="00EC5CBD">
      <w:pPr>
        <w:pStyle w:val="Sinespaciado"/>
        <w:rPr>
          <w:b/>
          <w:lang w:val="fr-FR"/>
        </w:rPr>
      </w:pPr>
    </w:p>
    <w:p w:rsidR="00EC5CBD" w:rsidRPr="00262B5B" w:rsidRDefault="00EC5CBD" w:rsidP="00EC5CBD">
      <w:pPr>
        <w:pStyle w:val="Sinespaciado"/>
        <w:rPr>
          <w:lang w:val="fr-FR"/>
        </w:rPr>
      </w:pPr>
      <w:r w:rsidRPr="00262B5B">
        <w:rPr>
          <w:b/>
          <w:lang w:val="fr-FR"/>
        </w:rPr>
        <w:t xml:space="preserve">PERIODE </w:t>
      </w:r>
      <w:r w:rsidRPr="00262B5B">
        <w:rPr>
          <w:lang w:val="fr-FR"/>
        </w:rPr>
        <w:tab/>
      </w:r>
      <w:r w:rsidRPr="00262B5B">
        <w:rPr>
          <w:lang w:val="fr-FR"/>
        </w:rPr>
        <w:tab/>
        <w:t>DEUXI</w:t>
      </w:r>
      <w:r w:rsidRPr="00262B5B">
        <w:rPr>
          <w:rFonts w:asciiTheme="minorHAnsi" w:hAnsiTheme="minorHAnsi"/>
          <w:lang w:val="fr-FR"/>
        </w:rPr>
        <w:t>È</w:t>
      </w:r>
      <w:r w:rsidRPr="00262B5B">
        <w:rPr>
          <w:lang w:val="fr-FR"/>
        </w:rPr>
        <w:t xml:space="preserve">ME </w:t>
      </w:r>
    </w:p>
    <w:p w:rsidR="00EC5CBD" w:rsidRPr="00262B5B" w:rsidRDefault="00EC5CBD" w:rsidP="00EC5CBD">
      <w:pPr>
        <w:pStyle w:val="Sinespaciado"/>
        <w:rPr>
          <w:lang w:val="fr-FR"/>
        </w:rPr>
      </w:pPr>
      <w:r w:rsidRPr="00262B5B">
        <w:rPr>
          <w:b/>
          <w:lang w:val="fr-FR"/>
        </w:rPr>
        <w:t>DURÉE</w:t>
      </w:r>
      <w:r w:rsidRPr="00262B5B">
        <w:rPr>
          <w:b/>
          <w:lang w:val="fr-FR"/>
        </w:rPr>
        <w:tab/>
      </w:r>
      <w:r w:rsidRPr="00262B5B">
        <w:rPr>
          <w:lang w:val="fr-FR"/>
        </w:rPr>
        <w:tab/>
        <w:t xml:space="preserve"> </w:t>
      </w:r>
      <w:r w:rsidRPr="00262B5B">
        <w:rPr>
          <w:lang w:val="fr-FR"/>
        </w:rPr>
        <w:tab/>
      </w:r>
      <w:r>
        <w:rPr>
          <w:lang w:val="fr-FR"/>
        </w:rPr>
        <w:t>13 HEURES (COMPREND L’ÉVALUATION</w:t>
      </w:r>
      <w:r w:rsidRPr="00262B5B">
        <w:rPr>
          <w:lang w:val="fr-FR"/>
        </w:rPr>
        <w:t>)</w:t>
      </w:r>
    </w:p>
    <w:p w:rsidR="00EC5CBD" w:rsidRPr="00262B5B" w:rsidRDefault="00EC5CBD" w:rsidP="00EC5CBD">
      <w:pPr>
        <w:pStyle w:val="Sinespaciado"/>
        <w:rPr>
          <w:lang w:val="fr-FR"/>
        </w:rPr>
      </w:pPr>
      <w:r w:rsidRPr="00262B5B">
        <w:rPr>
          <w:b/>
          <w:lang w:val="fr-FR"/>
        </w:rPr>
        <w:t>SÉANCES</w:t>
      </w:r>
      <w:r w:rsidRPr="00262B5B">
        <w:rPr>
          <w:lang w:val="fr-FR"/>
        </w:rPr>
        <w:tab/>
      </w:r>
      <w:r w:rsidRPr="00262B5B">
        <w:rPr>
          <w:lang w:val="fr-FR"/>
        </w:rPr>
        <w:tab/>
      </w:r>
      <w:r>
        <w:rPr>
          <w:lang w:val="fr-FR"/>
        </w:rPr>
        <w:t>17</w:t>
      </w:r>
      <w:r w:rsidRPr="00262B5B">
        <w:rPr>
          <w:lang w:val="fr-FR"/>
        </w:rPr>
        <w:t xml:space="preserve"> (EVALUATION)</w:t>
      </w:r>
    </w:p>
    <w:p w:rsidR="00EC5CBD" w:rsidRPr="00262B5B" w:rsidRDefault="00EC5CBD" w:rsidP="00EC5CBD">
      <w:pPr>
        <w:pStyle w:val="Sinespaciado"/>
        <w:rPr>
          <w:lang w:val="fr-FR"/>
        </w:rPr>
      </w:pPr>
    </w:p>
    <w:tbl>
      <w:tblPr>
        <w:tblStyle w:val="Listaclara1"/>
        <w:tblW w:w="9214" w:type="dxa"/>
        <w:tblInd w:w="108" w:type="dxa"/>
        <w:tblLook w:val="04A0" w:firstRow="1" w:lastRow="0" w:firstColumn="1" w:lastColumn="0" w:noHBand="0" w:noVBand="1"/>
      </w:tblPr>
      <w:tblGrid>
        <w:gridCol w:w="9214"/>
      </w:tblGrid>
      <w:tr w:rsidR="00EC5CBD" w:rsidRPr="009E6F3E" w:rsidTr="005373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4" w:type="dxa"/>
          </w:tcPr>
          <w:p w:rsidR="00EC5CBD" w:rsidRPr="009E6F3E" w:rsidRDefault="00EC5CBD" w:rsidP="005373CF">
            <w:pPr>
              <w:jc w:val="center"/>
              <w:rPr>
                <w:lang w:val="fr-FR"/>
              </w:rPr>
            </w:pPr>
            <w:r w:rsidRPr="009E6F3E">
              <w:rPr>
                <w:lang w:val="fr-FR"/>
              </w:rPr>
              <w:t>OBJECTIFS</w:t>
            </w:r>
            <w:r>
              <w:rPr>
                <w:lang w:val="fr-FR"/>
              </w:rPr>
              <w:t xml:space="preserve"> </w:t>
            </w:r>
          </w:p>
        </w:tc>
      </w:tr>
      <w:tr w:rsidR="00EC5CBD" w:rsidRPr="001714FB" w:rsidTr="005373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4" w:type="dxa"/>
            <w:tcBorders>
              <w:right w:val="single" w:sz="4" w:space="0" w:color="auto"/>
            </w:tcBorders>
          </w:tcPr>
          <w:p w:rsidR="00EC5CBD" w:rsidRPr="001714FB" w:rsidRDefault="00EC5CBD" w:rsidP="005373CF">
            <w:pPr>
              <w:pStyle w:val="Prrafodelista"/>
              <w:numPr>
                <w:ilvl w:val="0"/>
                <w:numId w:val="1"/>
              </w:numPr>
              <w:tabs>
                <w:tab w:val="clear" w:pos="720"/>
              </w:tabs>
              <w:ind w:left="176" w:hanging="176"/>
            </w:pPr>
            <w:r w:rsidRPr="001714FB">
              <w:rPr>
                <w:rFonts w:ascii="Arial" w:hAnsi="Arial" w:cs="Arial"/>
              </w:rPr>
              <w:t>Communicatifs :</w:t>
            </w:r>
          </w:p>
          <w:p w:rsidR="00EC5CBD" w:rsidRPr="001714FB" w:rsidRDefault="00EC5CBD" w:rsidP="005373CF">
            <w:pPr>
              <w:rPr>
                <w:lang w:val="fr-FR"/>
              </w:rPr>
            </w:pPr>
            <w:r w:rsidRPr="001714FB">
              <w:rPr>
                <w:lang w:val="fr-FR"/>
              </w:rPr>
              <w:t>- Demander et dire son âge</w:t>
            </w:r>
          </w:p>
          <w:p w:rsidR="00EC5CBD" w:rsidRPr="001714FB" w:rsidRDefault="00EC5CBD" w:rsidP="005373CF">
            <w:pPr>
              <w:rPr>
                <w:lang w:val="fr-FR"/>
              </w:rPr>
            </w:pPr>
            <w:r w:rsidRPr="001714FB">
              <w:rPr>
                <w:lang w:val="fr-FR"/>
              </w:rPr>
              <w:t>- Compter jusqu’à 12</w:t>
            </w:r>
          </w:p>
          <w:p w:rsidR="00EC5CBD" w:rsidRPr="001714FB" w:rsidRDefault="00EC5CBD" w:rsidP="005373CF">
            <w:pPr>
              <w:rPr>
                <w:lang w:val="fr-FR"/>
              </w:rPr>
            </w:pPr>
            <w:r w:rsidRPr="001714FB">
              <w:rPr>
                <w:lang w:val="fr-FR"/>
              </w:rPr>
              <w:t>- Dire ce qu’on fait dans la cour de récréation</w:t>
            </w:r>
          </w:p>
          <w:p w:rsidR="00EC5CBD" w:rsidRPr="001714FB" w:rsidRDefault="00EC5CBD" w:rsidP="005373CF">
            <w:pPr>
              <w:rPr>
                <w:lang w:val="fr-FR"/>
              </w:rPr>
            </w:pPr>
            <w:r w:rsidRPr="001714FB">
              <w:rPr>
                <w:lang w:val="fr-FR"/>
              </w:rPr>
              <w:t>- Proposer à quelqu’un de jouer avec soi</w:t>
            </w:r>
          </w:p>
          <w:p w:rsidR="00EC5CBD" w:rsidRPr="001714FB" w:rsidRDefault="00EC5CBD" w:rsidP="005373CF">
            <w:pPr>
              <w:pStyle w:val="Prrafodelista"/>
              <w:numPr>
                <w:ilvl w:val="0"/>
                <w:numId w:val="1"/>
              </w:numPr>
              <w:tabs>
                <w:tab w:val="clear" w:pos="720"/>
              </w:tabs>
              <w:ind w:left="176" w:hanging="176"/>
              <w:rPr>
                <w:rFonts w:ascii="Arial" w:hAnsi="Arial" w:cs="Arial"/>
              </w:rPr>
            </w:pPr>
            <w:r w:rsidRPr="001714FB">
              <w:rPr>
                <w:rFonts w:ascii="Arial" w:hAnsi="Arial" w:cs="Arial"/>
              </w:rPr>
              <w:t>Grammaticaux</w:t>
            </w:r>
          </w:p>
          <w:p w:rsidR="00EC5CBD" w:rsidRPr="001714FB" w:rsidRDefault="00EC5CBD" w:rsidP="005373CF">
            <w:pPr>
              <w:rPr>
                <w:lang w:val="fr-FR"/>
              </w:rPr>
            </w:pPr>
            <w:r w:rsidRPr="001714FB">
              <w:rPr>
                <w:lang w:val="fr-FR"/>
              </w:rPr>
              <w:t>- Le verbe « avoir » avec les pronoms « je », « tu », « il/elle » + âge/nom</w:t>
            </w:r>
          </w:p>
          <w:p w:rsidR="00EC5CBD" w:rsidRPr="001714FB" w:rsidRDefault="00EC5CBD" w:rsidP="005373CF">
            <w:pPr>
              <w:rPr>
                <w:lang w:val="fr-FR"/>
              </w:rPr>
            </w:pPr>
            <w:r w:rsidRPr="001714FB">
              <w:rPr>
                <w:lang w:val="fr-FR"/>
              </w:rPr>
              <w:t>- « Tu as quel âge ? »</w:t>
            </w:r>
          </w:p>
          <w:p w:rsidR="00EC5CBD" w:rsidRPr="001714FB" w:rsidRDefault="00EC5CBD" w:rsidP="005373CF">
            <w:pPr>
              <w:rPr>
                <w:lang w:val="fr-FR"/>
              </w:rPr>
            </w:pPr>
            <w:r w:rsidRPr="001714FB">
              <w:rPr>
                <w:lang w:val="fr-FR"/>
              </w:rPr>
              <w:t>- « À la récré, je joue… »</w:t>
            </w:r>
          </w:p>
          <w:p w:rsidR="00EC5CBD" w:rsidRPr="001714FB" w:rsidRDefault="00EC5CBD" w:rsidP="005373CF">
            <w:pPr>
              <w:pStyle w:val="Prrafodelista"/>
              <w:numPr>
                <w:ilvl w:val="0"/>
                <w:numId w:val="1"/>
              </w:numPr>
              <w:tabs>
                <w:tab w:val="clear" w:pos="720"/>
              </w:tabs>
              <w:ind w:left="176" w:hanging="176"/>
              <w:rPr>
                <w:rFonts w:ascii="Arial" w:hAnsi="Arial" w:cs="Arial"/>
              </w:rPr>
            </w:pPr>
            <w:r w:rsidRPr="001714FB">
              <w:rPr>
                <w:rFonts w:ascii="Arial" w:hAnsi="Arial" w:cs="Arial"/>
              </w:rPr>
              <w:t>Lexicaux</w:t>
            </w:r>
          </w:p>
          <w:p w:rsidR="00EC5CBD" w:rsidRPr="001714FB" w:rsidRDefault="00EC5CBD" w:rsidP="005373CF">
            <w:pPr>
              <w:rPr>
                <w:lang w:val="fr-FR"/>
              </w:rPr>
            </w:pPr>
            <w:r w:rsidRPr="001714FB">
              <w:rPr>
                <w:lang w:val="fr-FR"/>
              </w:rPr>
              <w:t>- Les jeux de la récréation</w:t>
            </w:r>
          </w:p>
          <w:p w:rsidR="00EC5CBD" w:rsidRPr="001714FB" w:rsidRDefault="00EC5CBD" w:rsidP="005373CF">
            <w:pPr>
              <w:rPr>
                <w:lang w:val="fr-FR"/>
              </w:rPr>
            </w:pPr>
            <w:r w:rsidRPr="001714FB">
              <w:rPr>
                <w:lang w:val="fr-FR"/>
              </w:rPr>
              <w:t>- Les nombres de 0 à 12</w:t>
            </w:r>
          </w:p>
          <w:p w:rsidR="00EC5CBD" w:rsidRPr="001714FB" w:rsidRDefault="00EC5CBD" w:rsidP="005373CF">
            <w:pPr>
              <w:pStyle w:val="Prrafodelista"/>
              <w:numPr>
                <w:ilvl w:val="0"/>
                <w:numId w:val="1"/>
              </w:numPr>
              <w:tabs>
                <w:tab w:val="clear" w:pos="720"/>
              </w:tabs>
              <w:ind w:left="176" w:hanging="176"/>
              <w:rPr>
                <w:rFonts w:ascii="Arial" w:hAnsi="Arial" w:cs="Arial"/>
              </w:rPr>
            </w:pPr>
            <w:r w:rsidRPr="001714FB">
              <w:rPr>
                <w:rFonts w:ascii="Arial" w:hAnsi="Arial" w:cs="Arial"/>
              </w:rPr>
              <w:t>Phonétique</w:t>
            </w:r>
          </w:p>
          <w:p w:rsidR="00EC5CBD" w:rsidRPr="001714FB" w:rsidRDefault="00EC5CBD" w:rsidP="005373CF">
            <w:pPr>
              <w:rPr>
                <w:rFonts w:ascii="Arial" w:hAnsi="Arial" w:cs="Arial"/>
                <w:lang w:val="fr-FR"/>
              </w:rPr>
            </w:pPr>
            <w:r w:rsidRPr="001714FB">
              <w:t>- Les liaisons</w:t>
            </w:r>
          </w:p>
        </w:tc>
      </w:tr>
    </w:tbl>
    <w:p w:rsidR="00245248" w:rsidRDefault="00245248" w:rsidP="00EC5CBD">
      <w:pPr>
        <w:pStyle w:val="Sinespaciado"/>
        <w:rPr>
          <w:b/>
          <w:lang w:val="fr-FR"/>
        </w:rPr>
      </w:pPr>
    </w:p>
    <w:p w:rsidR="00EC5CBD" w:rsidRPr="00262B5B" w:rsidRDefault="00EC5CBD" w:rsidP="00EC5CBD">
      <w:pPr>
        <w:pStyle w:val="Sinespaciado"/>
        <w:rPr>
          <w:lang w:val="fr-FR"/>
        </w:rPr>
      </w:pPr>
      <w:r w:rsidRPr="00262B5B">
        <w:rPr>
          <w:b/>
          <w:lang w:val="fr-FR"/>
        </w:rPr>
        <w:t xml:space="preserve">PERIODE </w:t>
      </w:r>
      <w:r w:rsidRPr="00262B5B">
        <w:rPr>
          <w:lang w:val="fr-FR"/>
        </w:rPr>
        <w:tab/>
      </w:r>
      <w:r w:rsidRPr="00262B5B">
        <w:rPr>
          <w:lang w:val="fr-FR"/>
        </w:rPr>
        <w:tab/>
      </w:r>
      <w:r w:rsidRPr="00262B5B">
        <w:rPr>
          <w:rFonts w:asciiTheme="minorHAnsi" w:hAnsiTheme="minorHAnsi"/>
          <w:lang w:val="fr-FR"/>
        </w:rPr>
        <w:t>TRO</w:t>
      </w:r>
      <w:r>
        <w:rPr>
          <w:rFonts w:asciiTheme="minorHAnsi" w:hAnsiTheme="minorHAnsi"/>
          <w:lang w:val="fr-FR"/>
        </w:rPr>
        <w:t>I</w:t>
      </w:r>
      <w:r w:rsidRPr="00262B5B">
        <w:rPr>
          <w:rFonts w:asciiTheme="minorHAnsi" w:hAnsiTheme="minorHAnsi"/>
          <w:lang w:val="fr-FR"/>
        </w:rPr>
        <w:t>SIÈME</w:t>
      </w:r>
    </w:p>
    <w:p w:rsidR="00EC5CBD" w:rsidRPr="00262B5B" w:rsidRDefault="00EC5CBD" w:rsidP="00EC5CBD">
      <w:pPr>
        <w:pStyle w:val="Sinespaciado"/>
        <w:rPr>
          <w:lang w:val="fr-FR"/>
        </w:rPr>
      </w:pPr>
      <w:r w:rsidRPr="00262B5B">
        <w:rPr>
          <w:b/>
          <w:lang w:val="fr-FR"/>
        </w:rPr>
        <w:t>DURÉE</w:t>
      </w:r>
      <w:r w:rsidRPr="00262B5B">
        <w:rPr>
          <w:b/>
          <w:lang w:val="fr-FR"/>
        </w:rPr>
        <w:tab/>
      </w:r>
      <w:r w:rsidRPr="00262B5B">
        <w:rPr>
          <w:lang w:val="fr-FR"/>
        </w:rPr>
        <w:tab/>
        <w:t xml:space="preserve"> </w:t>
      </w:r>
      <w:r w:rsidRPr="00262B5B">
        <w:rPr>
          <w:lang w:val="fr-FR"/>
        </w:rPr>
        <w:tab/>
      </w:r>
      <w:r>
        <w:rPr>
          <w:lang w:val="fr-FR"/>
        </w:rPr>
        <w:t>13 HEURES (COMPREND L’ÉVALUATION</w:t>
      </w:r>
      <w:r w:rsidRPr="00262B5B">
        <w:rPr>
          <w:lang w:val="fr-FR"/>
        </w:rPr>
        <w:t>)</w:t>
      </w:r>
    </w:p>
    <w:p w:rsidR="00EC5CBD" w:rsidRPr="00262B5B" w:rsidRDefault="00EC5CBD" w:rsidP="00EC5CBD">
      <w:pPr>
        <w:pStyle w:val="Sinespaciado"/>
        <w:rPr>
          <w:lang w:val="fr-FR"/>
        </w:rPr>
      </w:pPr>
      <w:r w:rsidRPr="00262B5B">
        <w:rPr>
          <w:b/>
          <w:lang w:val="fr-FR"/>
        </w:rPr>
        <w:t>SÉANCES</w:t>
      </w:r>
      <w:r w:rsidRPr="00262B5B">
        <w:rPr>
          <w:lang w:val="fr-FR"/>
        </w:rPr>
        <w:tab/>
      </w:r>
      <w:r w:rsidRPr="00262B5B">
        <w:rPr>
          <w:lang w:val="fr-FR"/>
        </w:rPr>
        <w:tab/>
      </w:r>
      <w:r>
        <w:rPr>
          <w:lang w:val="fr-FR"/>
        </w:rPr>
        <w:t>17</w:t>
      </w:r>
    </w:p>
    <w:p w:rsidR="00EC5CBD" w:rsidRPr="00262B5B" w:rsidRDefault="00EC5CBD" w:rsidP="00EC5CBD">
      <w:pPr>
        <w:pStyle w:val="Sinespaciado"/>
        <w:rPr>
          <w:lang w:val="fr-FR"/>
        </w:rPr>
      </w:pPr>
    </w:p>
    <w:tbl>
      <w:tblPr>
        <w:tblStyle w:val="Listaclara1"/>
        <w:tblW w:w="9214" w:type="dxa"/>
        <w:tblInd w:w="108" w:type="dxa"/>
        <w:tblLook w:val="04A0" w:firstRow="1" w:lastRow="0" w:firstColumn="1" w:lastColumn="0" w:noHBand="0" w:noVBand="1"/>
      </w:tblPr>
      <w:tblGrid>
        <w:gridCol w:w="9214"/>
      </w:tblGrid>
      <w:tr w:rsidR="00EC5CBD" w:rsidRPr="009E6F3E" w:rsidTr="005373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4" w:type="dxa"/>
          </w:tcPr>
          <w:p w:rsidR="00EC5CBD" w:rsidRPr="009E6F3E" w:rsidRDefault="00EC5CBD" w:rsidP="005373CF">
            <w:pPr>
              <w:jc w:val="center"/>
              <w:rPr>
                <w:lang w:val="fr-FR"/>
              </w:rPr>
            </w:pPr>
            <w:r w:rsidRPr="009E6F3E">
              <w:rPr>
                <w:lang w:val="fr-FR"/>
              </w:rPr>
              <w:t>OBJECTIFS</w:t>
            </w:r>
            <w:r>
              <w:rPr>
                <w:lang w:val="fr-FR"/>
              </w:rPr>
              <w:t xml:space="preserve"> </w:t>
            </w:r>
          </w:p>
        </w:tc>
      </w:tr>
      <w:tr w:rsidR="00EC5CBD" w:rsidRPr="00763CAF" w:rsidTr="005373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4" w:type="dxa"/>
            <w:tcBorders>
              <w:right w:val="single" w:sz="4" w:space="0" w:color="auto"/>
            </w:tcBorders>
          </w:tcPr>
          <w:p w:rsidR="00EC5CBD" w:rsidRPr="00763CAF" w:rsidRDefault="00EC5CBD" w:rsidP="005373CF">
            <w:pPr>
              <w:pStyle w:val="Prrafodelista"/>
              <w:numPr>
                <w:ilvl w:val="0"/>
                <w:numId w:val="1"/>
              </w:numPr>
              <w:tabs>
                <w:tab w:val="clear" w:pos="720"/>
              </w:tabs>
              <w:ind w:left="176" w:hanging="176"/>
            </w:pPr>
            <w:r>
              <w:rPr>
                <w:rFonts w:ascii="Arial" w:hAnsi="Arial" w:cs="Arial"/>
                <w:b w:val="0"/>
              </w:rPr>
              <w:t>Communicatifs :</w:t>
            </w:r>
          </w:p>
          <w:p w:rsidR="00EC5CBD" w:rsidRDefault="00EC5CBD" w:rsidP="005373CF">
            <w:pPr>
              <w:rPr>
                <w:lang w:val="fr-FR"/>
              </w:rPr>
            </w:pPr>
            <w:r w:rsidRPr="00763CAF">
              <w:rPr>
                <w:lang w:val="fr-FR"/>
              </w:rPr>
              <w:t xml:space="preserve">- </w:t>
            </w:r>
            <w:r>
              <w:rPr>
                <w:lang w:val="fr-FR"/>
              </w:rPr>
              <w:t>Dire et demander ce qu’on aime ou pas</w:t>
            </w:r>
          </w:p>
          <w:p w:rsidR="00EC5CBD" w:rsidRDefault="00EC5CBD" w:rsidP="005373CF">
            <w:pPr>
              <w:rPr>
                <w:lang w:val="fr-FR"/>
              </w:rPr>
            </w:pPr>
            <w:r>
              <w:rPr>
                <w:lang w:val="fr-FR"/>
              </w:rPr>
              <w:t>- Faire des appréciations</w:t>
            </w:r>
          </w:p>
          <w:p w:rsidR="00EC5CBD" w:rsidRDefault="00EC5CBD" w:rsidP="005373CF">
            <w:pPr>
              <w:rPr>
                <w:lang w:val="fr-FR"/>
              </w:rPr>
            </w:pPr>
            <w:r>
              <w:rPr>
                <w:lang w:val="fr-FR"/>
              </w:rPr>
              <w:t>- Exprimer des sensations</w:t>
            </w:r>
          </w:p>
          <w:p w:rsidR="00EC5CBD" w:rsidRDefault="00EC5CBD" w:rsidP="005373CF">
            <w:pPr>
              <w:rPr>
                <w:lang w:val="fr-FR"/>
              </w:rPr>
            </w:pPr>
            <w:r>
              <w:rPr>
                <w:lang w:val="fr-FR"/>
              </w:rPr>
              <w:t>- Dire ce qu’on fait et mange à l’école chaque jour</w:t>
            </w:r>
          </w:p>
          <w:p w:rsidR="00EC5CBD" w:rsidRPr="0012555D" w:rsidRDefault="00EC5CBD" w:rsidP="005373CF">
            <w:pPr>
              <w:pStyle w:val="Prrafodelista"/>
              <w:numPr>
                <w:ilvl w:val="0"/>
                <w:numId w:val="1"/>
              </w:numPr>
              <w:tabs>
                <w:tab w:val="clear" w:pos="720"/>
              </w:tabs>
              <w:ind w:left="176" w:hanging="176"/>
              <w:rPr>
                <w:rFonts w:ascii="Arial" w:hAnsi="Arial" w:cs="Arial"/>
                <w:b w:val="0"/>
              </w:rPr>
            </w:pPr>
            <w:r w:rsidRPr="0012555D">
              <w:rPr>
                <w:rFonts w:ascii="Arial" w:hAnsi="Arial" w:cs="Arial"/>
                <w:b w:val="0"/>
              </w:rPr>
              <w:t>Grammaticaux</w:t>
            </w:r>
          </w:p>
          <w:p w:rsidR="00EC5CBD" w:rsidRDefault="00EC5CBD" w:rsidP="005373CF">
            <w:pPr>
              <w:rPr>
                <w:lang w:val="fr-FR"/>
              </w:rPr>
            </w:pPr>
            <w:r>
              <w:rPr>
                <w:lang w:val="fr-FR"/>
              </w:rPr>
              <w:t>- « Qu’est-ce que tu aimes ? »</w:t>
            </w:r>
          </w:p>
          <w:p w:rsidR="00EC5CBD" w:rsidRDefault="00EC5CBD" w:rsidP="005373CF">
            <w:pPr>
              <w:rPr>
                <w:lang w:val="fr-FR"/>
              </w:rPr>
            </w:pPr>
            <w:r>
              <w:rPr>
                <w:lang w:val="fr-FR"/>
              </w:rPr>
              <w:t>- Le verbe « aimer » avec « je », « tu » et « il/elle »</w:t>
            </w:r>
          </w:p>
          <w:p w:rsidR="00EC5CBD" w:rsidRDefault="00EC5CBD" w:rsidP="005373CF">
            <w:pPr>
              <w:rPr>
                <w:lang w:val="fr-FR"/>
              </w:rPr>
            </w:pPr>
            <w:r>
              <w:rPr>
                <w:lang w:val="fr-FR"/>
              </w:rPr>
              <w:t>- « Je n’aime pas », « je déteste », « j’adore »</w:t>
            </w:r>
          </w:p>
          <w:p w:rsidR="00EC5CBD" w:rsidRDefault="00EC5CBD" w:rsidP="005373CF">
            <w:pPr>
              <w:rPr>
                <w:lang w:val="fr-FR"/>
              </w:rPr>
            </w:pPr>
            <w:r>
              <w:rPr>
                <w:lang w:val="fr-FR"/>
              </w:rPr>
              <w:t>- Les articles indéfinis « le », « la », « l’ », « les »</w:t>
            </w:r>
          </w:p>
          <w:p w:rsidR="00EC5CBD" w:rsidRDefault="00EC5CBD" w:rsidP="005373CF">
            <w:pPr>
              <w:pStyle w:val="Prrafodelista"/>
              <w:numPr>
                <w:ilvl w:val="0"/>
                <w:numId w:val="1"/>
              </w:numPr>
              <w:tabs>
                <w:tab w:val="clear" w:pos="720"/>
              </w:tabs>
              <w:ind w:left="176" w:hanging="176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Lexicaux</w:t>
            </w:r>
          </w:p>
          <w:p w:rsidR="00EC5CBD" w:rsidRDefault="00EC5CBD" w:rsidP="005373CF">
            <w:pPr>
              <w:rPr>
                <w:lang w:val="fr-FR"/>
              </w:rPr>
            </w:pPr>
            <w:r w:rsidRPr="0012555D">
              <w:rPr>
                <w:lang w:val="fr-FR"/>
              </w:rPr>
              <w:t xml:space="preserve">- </w:t>
            </w:r>
            <w:r>
              <w:rPr>
                <w:lang w:val="fr-FR"/>
              </w:rPr>
              <w:t>Les jours de la semaine</w:t>
            </w:r>
          </w:p>
          <w:p w:rsidR="00EC5CBD" w:rsidRDefault="00EC5CBD" w:rsidP="005373CF">
            <w:pPr>
              <w:rPr>
                <w:lang w:val="fr-FR"/>
              </w:rPr>
            </w:pPr>
            <w:r>
              <w:rPr>
                <w:lang w:val="fr-FR"/>
              </w:rPr>
              <w:t>- Les matières scolaires</w:t>
            </w:r>
            <w:r>
              <w:rPr>
                <w:lang w:val="fr-FR"/>
              </w:rPr>
              <w:br/>
              <w:t>- Quelques aliments</w:t>
            </w:r>
          </w:p>
          <w:p w:rsidR="00EC5CBD" w:rsidRPr="0012555D" w:rsidRDefault="00EC5CBD" w:rsidP="005373CF">
            <w:pPr>
              <w:pStyle w:val="Prrafodelista"/>
              <w:numPr>
                <w:ilvl w:val="0"/>
                <w:numId w:val="1"/>
              </w:numPr>
              <w:tabs>
                <w:tab w:val="clear" w:pos="720"/>
              </w:tabs>
              <w:ind w:left="176" w:hanging="176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Phonétique</w:t>
            </w:r>
          </w:p>
          <w:p w:rsidR="00EC5CBD" w:rsidRDefault="00EC5CBD" w:rsidP="005373CF">
            <w:pPr>
              <w:tabs>
                <w:tab w:val="left" w:pos="1170"/>
                <w:tab w:val="right" w:pos="3304"/>
              </w:tabs>
              <w:jc w:val="both"/>
              <w:rPr>
                <w:rFonts w:asciiTheme="minorHAnsi" w:eastAsiaTheme="minorHAnsi" w:hAnsiTheme="minorHAnsi" w:cstheme="minorHAnsi"/>
                <w:color w:val="000000"/>
                <w:lang w:val="fr-FR"/>
              </w:rPr>
            </w:pPr>
            <w:r w:rsidRPr="00B5795A">
              <w:rPr>
                <w:lang w:val="fr-FR"/>
              </w:rPr>
              <w:t xml:space="preserve">- Les </w:t>
            </w:r>
            <w:r>
              <w:rPr>
                <w:lang w:val="fr-FR"/>
              </w:rPr>
              <w:t>sons [e]/[</w:t>
            </w:r>
            <w:r w:rsidRPr="00B5795A">
              <w:rPr>
                <w:rFonts w:ascii="Alphonetic" w:eastAsiaTheme="minorHAnsi" w:hAnsi="Alphonetic" w:cs="Alphonetic"/>
                <w:color w:val="000000"/>
                <w:lang w:val="fr-FR"/>
              </w:rPr>
              <w:t>e</w:t>
            </w:r>
            <w:r w:rsidRPr="00B5795A">
              <w:rPr>
                <w:rFonts w:asciiTheme="minorHAnsi" w:eastAsiaTheme="minorHAnsi" w:hAnsiTheme="minorHAnsi" w:cstheme="minorHAnsi"/>
                <w:color w:val="000000"/>
                <w:lang w:val="fr-FR"/>
              </w:rPr>
              <w:t>]</w:t>
            </w:r>
          </w:p>
          <w:p w:rsidR="00EC5CBD" w:rsidRPr="00B5795A" w:rsidRDefault="00EC5CBD" w:rsidP="005373CF">
            <w:pPr>
              <w:tabs>
                <w:tab w:val="left" w:pos="1170"/>
                <w:tab w:val="right" w:pos="3304"/>
              </w:tabs>
              <w:jc w:val="both"/>
              <w:rPr>
                <w:rFonts w:ascii="Alphonetic" w:hAnsi="Alphonetic"/>
                <w:lang w:val="fr-FR"/>
              </w:rPr>
            </w:pPr>
            <w:r>
              <w:rPr>
                <w:rFonts w:asciiTheme="minorHAnsi" w:eastAsiaTheme="minorHAnsi" w:hAnsiTheme="minorHAnsi" w:cstheme="minorHAnsi"/>
                <w:color w:val="000000"/>
                <w:lang w:val="fr-FR"/>
              </w:rPr>
              <w:t>- L’élision</w:t>
            </w:r>
          </w:p>
        </w:tc>
      </w:tr>
    </w:tbl>
    <w:p w:rsidR="001714FB" w:rsidRDefault="001714FB" w:rsidP="00EC5CBD">
      <w:pPr>
        <w:pStyle w:val="Sinespaciado"/>
        <w:rPr>
          <w:b/>
          <w:lang w:val="fr-FR"/>
        </w:rPr>
      </w:pPr>
      <w:bookmarkStart w:id="0" w:name="_GoBack"/>
      <w:bookmarkEnd w:id="0"/>
    </w:p>
    <w:p w:rsidR="00EC5CBD" w:rsidRPr="00262B5B" w:rsidRDefault="00EC5CBD" w:rsidP="00EC5CBD">
      <w:pPr>
        <w:pStyle w:val="Sinespaciado"/>
        <w:rPr>
          <w:lang w:val="fr-FR"/>
        </w:rPr>
      </w:pPr>
      <w:r w:rsidRPr="00262B5B">
        <w:rPr>
          <w:b/>
          <w:lang w:val="fr-FR"/>
        </w:rPr>
        <w:lastRenderedPageBreak/>
        <w:t xml:space="preserve">PERIODE </w:t>
      </w:r>
      <w:r w:rsidRPr="00262B5B">
        <w:rPr>
          <w:lang w:val="fr-FR"/>
        </w:rPr>
        <w:tab/>
      </w:r>
      <w:r w:rsidRPr="00262B5B">
        <w:rPr>
          <w:lang w:val="fr-FR"/>
        </w:rPr>
        <w:tab/>
        <w:t>QUATRI</w:t>
      </w:r>
      <w:r w:rsidRPr="00262B5B">
        <w:rPr>
          <w:rFonts w:asciiTheme="minorHAnsi" w:hAnsiTheme="minorHAnsi"/>
          <w:lang w:val="fr-FR"/>
        </w:rPr>
        <w:t>È</w:t>
      </w:r>
      <w:r>
        <w:rPr>
          <w:lang w:val="fr-FR"/>
        </w:rPr>
        <w:t xml:space="preserve">ME </w:t>
      </w:r>
    </w:p>
    <w:p w:rsidR="00EC5CBD" w:rsidRPr="00262B5B" w:rsidRDefault="00EC5CBD" w:rsidP="00EC5CBD">
      <w:pPr>
        <w:pStyle w:val="Sinespaciado"/>
        <w:rPr>
          <w:lang w:val="fr-FR"/>
        </w:rPr>
      </w:pPr>
      <w:r w:rsidRPr="00262B5B">
        <w:rPr>
          <w:b/>
          <w:lang w:val="fr-FR"/>
        </w:rPr>
        <w:t>DURÉE</w:t>
      </w:r>
      <w:r w:rsidRPr="00262B5B">
        <w:rPr>
          <w:b/>
          <w:lang w:val="fr-FR"/>
        </w:rPr>
        <w:tab/>
      </w:r>
      <w:r w:rsidRPr="00262B5B">
        <w:rPr>
          <w:lang w:val="fr-FR"/>
        </w:rPr>
        <w:tab/>
        <w:t xml:space="preserve"> </w:t>
      </w:r>
      <w:r w:rsidRPr="00262B5B">
        <w:rPr>
          <w:lang w:val="fr-FR"/>
        </w:rPr>
        <w:tab/>
      </w:r>
      <w:r>
        <w:rPr>
          <w:lang w:val="fr-FR"/>
        </w:rPr>
        <w:t>13 HEURES (COMPREND L’ÉVALUATION</w:t>
      </w:r>
      <w:r w:rsidRPr="00262B5B">
        <w:rPr>
          <w:lang w:val="fr-FR"/>
        </w:rPr>
        <w:t>)</w:t>
      </w:r>
    </w:p>
    <w:p w:rsidR="00EC5CBD" w:rsidRPr="00262B5B" w:rsidRDefault="00EC5CBD" w:rsidP="00EC5CBD">
      <w:pPr>
        <w:pStyle w:val="Sinespaciado"/>
        <w:rPr>
          <w:lang w:val="fr-FR"/>
        </w:rPr>
      </w:pPr>
      <w:r w:rsidRPr="00262B5B">
        <w:rPr>
          <w:b/>
          <w:lang w:val="fr-FR"/>
        </w:rPr>
        <w:t>SÉANCES</w:t>
      </w:r>
      <w:r w:rsidRPr="00262B5B">
        <w:rPr>
          <w:lang w:val="fr-FR"/>
        </w:rPr>
        <w:tab/>
      </w:r>
      <w:r w:rsidRPr="00262B5B">
        <w:rPr>
          <w:lang w:val="fr-FR"/>
        </w:rPr>
        <w:tab/>
      </w:r>
      <w:r>
        <w:rPr>
          <w:lang w:val="fr-FR"/>
        </w:rPr>
        <w:t>17</w:t>
      </w:r>
    </w:p>
    <w:p w:rsidR="00EC5CBD" w:rsidRPr="00262B5B" w:rsidRDefault="00EC5CBD" w:rsidP="00EC5CBD">
      <w:pPr>
        <w:pStyle w:val="Sinespaciado"/>
        <w:rPr>
          <w:lang w:val="fr-FR"/>
        </w:rPr>
      </w:pPr>
    </w:p>
    <w:tbl>
      <w:tblPr>
        <w:tblStyle w:val="Listaclara1"/>
        <w:tblW w:w="9214" w:type="dxa"/>
        <w:tblInd w:w="108" w:type="dxa"/>
        <w:tblLook w:val="04A0" w:firstRow="1" w:lastRow="0" w:firstColumn="1" w:lastColumn="0" w:noHBand="0" w:noVBand="1"/>
      </w:tblPr>
      <w:tblGrid>
        <w:gridCol w:w="9214"/>
      </w:tblGrid>
      <w:tr w:rsidR="00EC5CBD" w:rsidRPr="009E6F3E" w:rsidTr="005373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4" w:type="dxa"/>
          </w:tcPr>
          <w:p w:rsidR="00EC5CBD" w:rsidRPr="009E6F3E" w:rsidRDefault="00EC5CBD" w:rsidP="005373CF">
            <w:pPr>
              <w:jc w:val="center"/>
              <w:rPr>
                <w:lang w:val="fr-FR"/>
              </w:rPr>
            </w:pPr>
            <w:r w:rsidRPr="009E6F3E">
              <w:rPr>
                <w:lang w:val="fr-FR"/>
              </w:rPr>
              <w:t>OBJECTIFS</w:t>
            </w:r>
            <w:r>
              <w:rPr>
                <w:lang w:val="fr-FR"/>
              </w:rPr>
              <w:t xml:space="preserve"> </w:t>
            </w:r>
          </w:p>
        </w:tc>
      </w:tr>
      <w:tr w:rsidR="00EC5CBD" w:rsidRPr="00763CAF" w:rsidTr="005373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4" w:type="dxa"/>
            <w:tcBorders>
              <w:right w:val="single" w:sz="4" w:space="0" w:color="auto"/>
            </w:tcBorders>
          </w:tcPr>
          <w:p w:rsidR="00EC5CBD" w:rsidRPr="00763CAF" w:rsidRDefault="00EC5CBD" w:rsidP="005373CF">
            <w:pPr>
              <w:pStyle w:val="Prrafodelista"/>
              <w:numPr>
                <w:ilvl w:val="0"/>
                <w:numId w:val="1"/>
              </w:numPr>
              <w:tabs>
                <w:tab w:val="clear" w:pos="720"/>
              </w:tabs>
              <w:ind w:left="176" w:hanging="176"/>
            </w:pPr>
            <w:r>
              <w:rPr>
                <w:rFonts w:ascii="Arial" w:hAnsi="Arial" w:cs="Arial"/>
                <w:b w:val="0"/>
              </w:rPr>
              <w:t>Communicatifs :</w:t>
            </w:r>
          </w:p>
          <w:p w:rsidR="00EC5CBD" w:rsidRDefault="00EC5CBD" w:rsidP="005373CF">
            <w:pPr>
              <w:rPr>
                <w:lang w:val="fr-FR"/>
              </w:rPr>
            </w:pPr>
            <w:r w:rsidRPr="00763CAF">
              <w:rPr>
                <w:lang w:val="fr-FR"/>
              </w:rPr>
              <w:t xml:space="preserve">- </w:t>
            </w:r>
            <w:r>
              <w:rPr>
                <w:lang w:val="fr-FR"/>
              </w:rPr>
              <w:t>Présenter sa famille et son animal</w:t>
            </w:r>
          </w:p>
          <w:p w:rsidR="00EC5CBD" w:rsidRDefault="00EC5CBD" w:rsidP="005373CF">
            <w:pPr>
              <w:rPr>
                <w:lang w:val="fr-FR"/>
              </w:rPr>
            </w:pPr>
            <w:r>
              <w:rPr>
                <w:lang w:val="fr-FR"/>
              </w:rPr>
              <w:t>- Exprimer l’appartenance</w:t>
            </w:r>
          </w:p>
          <w:p w:rsidR="00EC5CBD" w:rsidRDefault="00EC5CBD" w:rsidP="005373CF">
            <w:pPr>
              <w:rPr>
                <w:lang w:val="fr-FR"/>
              </w:rPr>
            </w:pPr>
            <w:r>
              <w:rPr>
                <w:lang w:val="fr-FR"/>
              </w:rPr>
              <w:t>- Décrire quelqu’un</w:t>
            </w:r>
          </w:p>
          <w:p w:rsidR="00EC5CBD" w:rsidRPr="0012555D" w:rsidRDefault="00EC5CBD" w:rsidP="005373CF">
            <w:pPr>
              <w:pStyle w:val="Prrafodelista"/>
              <w:numPr>
                <w:ilvl w:val="0"/>
                <w:numId w:val="1"/>
              </w:numPr>
              <w:tabs>
                <w:tab w:val="clear" w:pos="720"/>
              </w:tabs>
              <w:ind w:left="176" w:hanging="176"/>
              <w:rPr>
                <w:rFonts w:ascii="Arial" w:hAnsi="Arial" w:cs="Arial"/>
                <w:b w:val="0"/>
              </w:rPr>
            </w:pPr>
            <w:r w:rsidRPr="0012555D">
              <w:rPr>
                <w:rFonts w:ascii="Arial" w:hAnsi="Arial" w:cs="Arial"/>
                <w:b w:val="0"/>
              </w:rPr>
              <w:t>Grammaticaux</w:t>
            </w:r>
          </w:p>
          <w:p w:rsidR="00EC5CBD" w:rsidRDefault="00EC5CBD" w:rsidP="005373CF">
            <w:pPr>
              <w:rPr>
                <w:lang w:val="fr-FR"/>
              </w:rPr>
            </w:pPr>
            <w:r>
              <w:rPr>
                <w:lang w:val="fr-FR"/>
              </w:rPr>
              <w:t>- « Qui est-ce ? »</w:t>
            </w:r>
          </w:p>
          <w:p w:rsidR="00EC5CBD" w:rsidRDefault="00EC5CBD" w:rsidP="005373CF">
            <w:pPr>
              <w:rPr>
                <w:lang w:val="fr-FR"/>
              </w:rPr>
            </w:pPr>
            <w:r>
              <w:rPr>
                <w:lang w:val="fr-FR"/>
              </w:rPr>
              <w:t>- C’est + adjectif possessif</w:t>
            </w:r>
          </w:p>
          <w:p w:rsidR="00EC5CBD" w:rsidRDefault="00EC5CBD" w:rsidP="005373CF">
            <w:pPr>
              <w:rPr>
                <w:lang w:val="fr-FR"/>
              </w:rPr>
            </w:pPr>
            <w:r>
              <w:rPr>
                <w:lang w:val="fr-FR"/>
              </w:rPr>
              <w:t>- Le verbe « être » avec les pronoms « je », « tu », « il/elle », « ils/elles » + nom/adjectif</w:t>
            </w:r>
          </w:p>
          <w:p w:rsidR="00EC5CBD" w:rsidRDefault="00EC5CBD" w:rsidP="005373CF">
            <w:pPr>
              <w:rPr>
                <w:lang w:val="fr-FR"/>
              </w:rPr>
            </w:pPr>
            <w:r>
              <w:rPr>
                <w:lang w:val="fr-FR"/>
              </w:rPr>
              <w:t>- Les adjectifs qualificatifs et l’accord masculin/féminin</w:t>
            </w:r>
          </w:p>
          <w:p w:rsidR="00EC5CBD" w:rsidRDefault="00EC5CBD" w:rsidP="005373CF">
            <w:pPr>
              <w:rPr>
                <w:lang w:val="fr-FR"/>
              </w:rPr>
            </w:pPr>
            <w:r>
              <w:rPr>
                <w:lang w:val="fr-FR"/>
              </w:rPr>
              <w:t>- Les adjectifs possessifs « mon/ma/mes », « ton/ta/tes » et « son/sa/ses »</w:t>
            </w:r>
          </w:p>
          <w:p w:rsidR="00EC5CBD" w:rsidRDefault="00EC5CBD" w:rsidP="005373CF">
            <w:pPr>
              <w:pStyle w:val="Prrafodelista"/>
              <w:numPr>
                <w:ilvl w:val="0"/>
                <w:numId w:val="1"/>
              </w:numPr>
              <w:tabs>
                <w:tab w:val="clear" w:pos="720"/>
              </w:tabs>
              <w:ind w:left="176" w:hanging="176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Lexicaux</w:t>
            </w:r>
          </w:p>
          <w:p w:rsidR="00EC5CBD" w:rsidRDefault="00EC5CBD" w:rsidP="005373CF">
            <w:pPr>
              <w:rPr>
                <w:lang w:val="fr-FR"/>
              </w:rPr>
            </w:pPr>
            <w:r w:rsidRPr="0012555D">
              <w:rPr>
                <w:lang w:val="fr-FR"/>
              </w:rPr>
              <w:t xml:space="preserve">- </w:t>
            </w:r>
            <w:r>
              <w:rPr>
                <w:lang w:val="fr-FR"/>
              </w:rPr>
              <w:t>Les membres de la famille</w:t>
            </w:r>
          </w:p>
          <w:p w:rsidR="00EC5CBD" w:rsidRDefault="00EC5CBD" w:rsidP="005373CF">
            <w:pPr>
              <w:rPr>
                <w:lang w:val="fr-FR"/>
              </w:rPr>
            </w:pPr>
            <w:r>
              <w:rPr>
                <w:lang w:val="fr-FR"/>
              </w:rPr>
              <w:t>- Les animaux</w:t>
            </w:r>
            <w:r>
              <w:rPr>
                <w:lang w:val="fr-FR"/>
              </w:rPr>
              <w:br/>
              <w:t>- Petit, grand, drôle, sympa, adorable…</w:t>
            </w:r>
          </w:p>
          <w:p w:rsidR="00EC5CBD" w:rsidRPr="0012555D" w:rsidRDefault="00EC5CBD" w:rsidP="005373CF">
            <w:pPr>
              <w:pStyle w:val="Prrafodelista"/>
              <w:numPr>
                <w:ilvl w:val="0"/>
                <w:numId w:val="1"/>
              </w:numPr>
              <w:tabs>
                <w:tab w:val="clear" w:pos="720"/>
              </w:tabs>
              <w:ind w:left="176" w:hanging="176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Phonétique</w:t>
            </w:r>
          </w:p>
          <w:p w:rsidR="00EC5CBD" w:rsidRPr="00CE1031" w:rsidRDefault="00EC5CBD" w:rsidP="005373CF">
            <w:pPr>
              <w:tabs>
                <w:tab w:val="left" w:pos="1170"/>
                <w:tab w:val="right" w:pos="3304"/>
              </w:tabs>
              <w:jc w:val="both"/>
              <w:rPr>
                <w:rFonts w:asciiTheme="minorHAnsi" w:eastAsiaTheme="minorHAnsi" w:hAnsiTheme="minorHAnsi" w:cstheme="minorHAnsi"/>
                <w:color w:val="000000"/>
                <w:lang w:val="fr-FR"/>
              </w:rPr>
            </w:pPr>
            <w:r w:rsidRPr="00B5795A">
              <w:rPr>
                <w:lang w:val="fr-FR"/>
              </w:rPr>
              <w:t xml:space="preserve">- Les </w:t>
            </w:r>
            <w:r>
              <w:rPr>
                <w:lang w:val="fr-FR"/>
              </w:rPr>
              <w:t>sons [</w:t>
            </w:r>
            <w:r>
              <w:rPr>
                <w:rFonts w:ascii="Alphonetic" w:eastAsiaTheme="minorHAnsi" w:hAnsi="Alphonetic" w:cs="Alphonetic"/>
                <w:color w:val="000000"/>
                <w:sz w:val="27"/>
                <w:szCs w:val="27"/>
                <w:lang w:val="fr-FR"/>
              </w:rPr>
              <w:t>I</w:t>
            </w:r>
            <w:r>
              <w:rPr>
                <w:lang w:val="fr-FR"/>
              </w:rPr>
              <w:t>]</w:t>
            </w:r>
            <w:proofErr w:type="gramStart"/>
            <w:r>
              <w:rPr>
                <w:lang w:val="fr-FR"/>
              </w:rPr>
              <w:t>/[</w:t>
            </w:r>
            <w:proofErr w:type="gramEnd"/>
            <w:r>
              <w:rPr>
                <w:rFonts w:ascii="Alphonetic" w:eastAsiaTheme="minorHAnsi" w:hAnsi="Alphonetic" w:cs="Alphonetic"/>
                <w:color w:val="000000"/>
                <w:sz w:val="27"/>
                <w:szCs w:val="27"/>
                <w:lang w:val="fr-FR"/>
              </w:rPr>
              <w:t>B</w:t>
            </w:r>
            <w:r w:rsidRPr="00B5795A">
              <w:rPr>
                <w:rFonts w:asciiTheme="minorHAnsi" w:eastAsiaTheme="minorHAnsi" w:hAnsiTheme="minorHAnsi" w:cstheme="minorHAnsi"/>
                <w:color w:val="000000"/>
                <w:lang w:val="fr-FR"/>
              </w:rPr>
              <w:t>]</w:t>
            </w:r>
          </w:p>
        </w:tc>
      </w:tr>
    </w:tbl>
    <w:p w:rsidR="00EC5CBD" w:rsidRPr="00262B5B" w:rsidRDefault="00EC5CBD" w:rsidP="00EC5CBD">
      <w:pPr>
        <w:rPr>
          <w:lang w:val="fr-FR"/>
        </w:rPr>
      </w:pPr>
    </w:p>
    <w:p w:rsidR="00EC5CBD" w:rsidRPr="00262B5B" w:rsidRDefault="00EC5CBD" w:rsidP="00EC5CBD">
      <w:pPr>
        <w:rPr>
          <w:lang w:val="fr-FR"/>
        </w:rPr>
      </w:pPr>
    </w:p>
    <w:p w:rsidR="004C5826" w:rsidRDefault="004C5826"/>
    <w:sectPr w:rsidR="004C5826" w:rsidSect="00EC5C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phonetic">
    <w:altName w:val="Courier New"/>
    <w:charset w:val="00"/>
    <w:family w:val="auto"/>
    <w:pitch w:val="variable"/>
    <w:sig w:usb0="00000001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733EC"/>
    <w:multiLevelType w:val="hybridMultilevel"/>
    <w:tmpl w:val="15DAA04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6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CBD"/>
    <w:rsid w:val="001714FB"/>
    <w:rsid w:val="00245248"/>
    <w:rsid w:val="004C5826"/>
    <w:rsid w:val="00EC5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5CBD"/>
    <w:rPr>
      <w:rFonts w:ascii="Calibri" w:eastAsia="Times New Roman" w:hAnsi="Calibri" w:cs="Times New Roman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Listaclara1">
    <w:name w:val="Lista clara1"/>
    <w:basedOn w:val="Tablanormal"/>
    <w:uiPriority w:val="61"/>
    <w:rsid w:val="00EC5CBD"/>
    <w:pPr>
      <w:spacing w:after="0" w:line="240" w:lineRule="auto"/>
    </w:pPr>
    <w:rPr>
      <w:lang w:val="es-MX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Prrafodelista">
    <w:name w:val="List Paragraph"/>
    <w:basedOn w:val="Normal"/>
    <w:uiPriority w:val="34"/>
    <w:qFormat/>
    <w:rsid w:val="00EC5CBD"/>
    <w:pPr>
      <w:ind w:left="720"/>
      <w:contextualSpacing/>
    </w:pPr>
    <w:rPr>
      <w:rFonts w:eastAsia="Calibri"/>
      <w:lang w:val="fr-FR"/>
    </w:rPr>
  </w:style>
  <w:style w:type="paragraph" w:styleId="Sinespaciado">
    <w:name w:val="No Spacing"/>
    <w:uiPriority w:val="1"/>
    <w:qFormat/>
    <w:rsid w:val="00EC5CBD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452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45248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5CBD"/>
    <w:rPr>
      <w:rFonts w:ascii="Calibri" w:eastAsia="Times New Roman" w:hAnsi="Calibri" w:cs="Times New Roman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Listaclara1">
    <w:name w:val="Lista clara1"/>
    <w:basedOn w:val="Tablanormal"/>
    <w:uiPriority w:val="61"/>
    <w:rsid w:val="00EC5CBD"/>
    <w:pPr>
      <w:spacing w:after="0" w:line="240" w:lineRule="auto"/>
    </w:pPr>
    <w:rPr>
      <w:lang w:val="es-MX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Prrafodelista">
    <w:name w:val="List Paragraph"/>
    <w:basedOn w:val="Normal"/>
    <w:uiPriority w:val="34"/>
    <w:qFormat/>
    <w:rsid w:val="00EC5CBD"/>
    <w:pPr>
      <w:ind w:left="720"/>
      <w:contextualSpacing/>
    </w:pPr>
    <w:rPr>
      <w:rFonts w:eastAsia="Calibri"/>
      <w:lang w:val="fr-FR"/>
    </w:rPr>
  </w:style>
  <w:style w:type="paragraph" w:styleId="Sinespaciado">
    <w:name w:val="No Spacing"/>
    <w:uiPriority w:val="1"/>
    <w:qFormat/>
    <w:rsid w:val="00EC5CBD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452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45248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501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Coordination pedago</dc:creator>
  <cp:lastModifiedBy>CURRICULO</cp:lastModifiedBy>
  <cp:revision>3</cp:revision>
  <dcterms:created xsi:type="dcterms:W3CDTF">2012-06-29T15:46:00Z</dcterms:created>
  <dcterms:modified xsi:type="dcterms:W3CDTF">2012-06-29T16:11:00Z</dcterms:modified>
</cp:coreProperties>
</file>